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F9" w:rsidRDefault="007E0CF9" w:rsidP="007E0CF9">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Конспект занятия для детей старшего дошкольного возраста </w:t>
      </w:r>
    </w:p>
    <w:p w:rsidR="007E0CF9" w:rsidRDefault="007E0CF9" w:rsidP="007E0CF9">
      <w:pPr>
        <w:pStyle w:val="a7"/>
        <w:jc w:val="center"/>
        <w:rPr>
          <w:rFonts w:ascii="Times New Roman" w:hAnsi="Times New Roman" w:cs="Times New Roman"/>
          <w:b/>
          <w:sz w:val="28"/>
          <w:szCs w:val="28"/>
        </w:rPr>
      </w:pPr>
      <w:r>
        <w:rPr>
          <w:rFonts w:ascii="Times New Roman" w:hAnsi="Times New Roman" w:cs="Times New Roman"/>
          <w:b/>
          <w:sz w:val="28"/>
          <w:szCs w:val="28"/>
        </w:rPr>
        <w:t>«Страна понимания».</w:t>
      </w:r>
    </w:p>
    <w:p w:rsidR="007E0CF9" w:rsidRDefault="007E0CF9" w:rsidP="007E0CF9">
      <w:pPr>
        <w:pStyle w:val="a7"/>
        <w:ind w:firstLine="426"/>
        <w:jc w:val="both"/>
        <w:rPr>
          <w:rFonts w:ascii="Times New Roman" w:hAnsi="Times New Roman" w:cs="Times New Roman"/>
          <w:i/>
          <w:sz w:val="28"/>
          <w:szCs w:val="28"/>
        </w:rPr>
      </w:pPr>
    </w:p>
    <w:p w:rsidR="007E0CF9" w:rsidRDefault="007E0CF9" w:rsidP="007E0CF9">
      <w:pPr>
        <w:pStyle w:val="a7"/>
        <w:ind w:firstLine="426"/>
        <w:jc w:val="both"/>
        <w:rPr>
          <w:rFonts w:ascii="Times New Roman" w:hAnsi="Times New Roman" w:cs="Times New Roman"/>
          <w:i/>
          <w:sz w:val="28"/>
          <w:szCs w:val="28"/>
        </w:rPr>
      </w:pPr>
    </w:p>
    <w:p w:rsidR="00051B26" w:rsidRDefault="007E0CF9" w:rsidP="007E0CF9">
      <w:pPr>
        <w:pStyle w:val="a7"/>
        <w:ind w:firstLine="426"/>
        <w:jc w:val="both"/>
        <w:rPr>
          <w:rFonts w:ascii="Times New Roman" w:hAnsi="Times New Roman" w:cs="Times New Roman"/>
          <w:i/>
          <w:sz w:val="28"/>
          <w:szCs w:val="28"/>
        </w:rPr>
      </w:pPr>
      <w:r w:rsidRPr="007E0CF9">
        <w:rPr>
          <w:rFonts w:ascii="Times New Roman" w:hAnsi="Times New Roman" w:cs="Times New Roman"/>
          <w:i/>
          <w:sz w:val="28"/>
          <w:szCs w:val="28"/>
        </w:rPr>
        <w:t>Задачи:</w:t>
      </w:r>
    </w:p>
    <w:p w:rsidR="007E0CF9" w:rsidRPr="007E0CF9" w:rsidRDefault="00051B26" w:rsidP="007E0CF9">
      <w:pPr>
        <w:pStyle w:val="a7"/>
        <w:ind w:firstLine="426"/>
        <w:jc w:val="both"/>
        <w:rPr>
          <w:rFonts w:ascii="Times New Roman" w:hAnsi="Times New Roman" w:cs="Times New Roman"/>
          <w:i/>
          <w:sz w:val="28"/>
          <w:szCs w:val="28"/>
        </w:rPr>
      </w:pPr>
      <w:r>
        <w:rPr>
          <w:rFonts w:ascii="Times New Roman" w:hAnsi="Times New Roman" w:cs="Times New Roman"/>
          <w:i/>
          <w:sz w:val="28"/>
          <w:szCs w:val="28"/>
        </w:rPr>
        <w:t>Образовательные</w:t>
      </w:r>
      <w:proofErr w:type="gramStart"/>
      <w:r>
        <w:rPr>
          <w:rFonts w:ascii="Times New Roman" w:hAnsi="Times New Roman" w:cs="Times New Roman"/>
          <w:i/>
          <w:sz w:val="28"/>
          <w:szCs w:val="28"/>
        </w:rPr>
        <w:t>::</w:t>
      </w:r>
      <w:r w:rsidR="007E0CF9" w:rsidRPr="007E0CF9">
        <w:rPr>
          <w:rFonts w:ascii="Times New Roman" w:hAnsi="Times New Roman" w:cs="Times New Roman"/>
          <w:i/>
          <w:sz w:val="28"/>
          <w:szCs w:val="28"/>
        </w:rPr>
        <w:t xml:space="preserve"> </w:t>
      </w:r>
      <w:proofErr w:type="gramEnd"/>
    </w:p>
    <w:p w:rsidR="00051B26" w:rsidRDefault="00051B26" w:rsidP="00051B26">
      <w:pPr>
        <w:widowControl/>
        <w:autoSpaceDE/>
        <w:autoSpaceDN/>
        <w:adjustRightInd/>
        <w:spacing w:after="200" w:line="276" w:lineRule="auto"/>
        <w:ind w:left="1418"/>
        <w:jc w:val="both"/>
        <w:rPr>
          <w:rFonts w:eastAsia="Calibri"/>
          <w:sz w:val="28"/>
          <w:szCs w:val="28"/>
          <w:lang w:eastAsia="en-US"/>
        </w:rPr>
      </w:pPr>
      <w:r>
        <w:rPr>
          <w:sz w:val="28"/>
          <w:szCs w:val="28"/>
        </w:rPr>
        <w:t>1.</w:t>
      </w:r>
      <w:r w:rsidR="007E0CF9" w:rsidRPr="007E0CF9">
        <w:rPr>
          <w:sz w:val="28"/>
          <w:szCs w:val="28"/>
        </w:rPr>
        <w:t>Обучать детей анализу своего внутреннего состояния и состояния других людей.</w:t>
      </w:r>
      <w:r w:rsidRPr="00051B26">
        <w:rPr>
          <w:rFonts w:eastAsia="Calibri"/>
          <w:sz w:val="28"/>
          <w:szCs w:val="28"/>
          <w:lang w:eastAsia="en-US"/>
        </w:rPr>
        <w:t xml:space="preserve"> </w:t>
      </w:r>
    </w:p>
    <w:p w:rsidR="00051B26" w:rsidRPr="00051B26" w:rsidRDefault="00051B26" w:rsidP="00051B26">
      <w:pPr>
        <w:widowControl/>
        <w:autoSpaceDE/>
        <w:autoSpaceDN/>
        <w:adjustRightInd/>
        <w:spacing w:after="200" w:line="276" w:lineRule="auto"/>
        <w:ind w:left="1418"/>
        <w:jc w:val="both"/>
        <w:rPr>
          <w:rFonts w:eastAsia="Calibri"/>
          <w:sz w:val="28"/>
          <w:szCs w:val="28"/>
          <w:lang w:eastAsia="en-US"/>
        </w:rPr>
      </w:pPr>
      <w:r>
        <w:rPr>
          <w:rFonts w:eastAsia="Calibri"/>
          <w:sz w:val="28"/>
          <w:szCs w:val="28"/>
          <w:lang w:eastAsia="en-US"/>
        </w:rPr>
        <w:t>2.</w:t>
      </w:r>
      <w:r w:rsidRPr="00FF4F63">
        <w:rPr>
          <w:rFonts w:eastAsia="Calibri"/>
          <w:sz w:val="28"/>
          <w:szCs w:val="28"/>
          <w:lang w:eastAsia="en-US"/>
        </w:rPr>
        <w:t>Закреплять умение различать мимические особенности, характерные для эмоций.</w:t>
      </w:r>
    </w:p>
    <w:p w:rsidR="007E0CF9" w:rsidRPr="007E0CF9" w:rsidRDefault="00051B26" w:rsidP="00051B26">
      <w:pPr>
        <w:pStyle w:val="a7"/>
        <w:ind w:left="426"/>
        <w:jc w:val="both"/>
        <w:rPr>
          <w:rFonts w:ascii="Times New Roman" w:hAnsi="Times New Roman" w:cs="Times New Roman"/>
          <w:sz w:val="28"/>
          <w:szCs w:val="28"/>
        </w:rPr>
      </w:pPr>
      <w:r>
        <w:rPr>
          <w:rFonts w:ascii="Times New Roman" w:hAnsi="Times New Roman" w:cs="Times New Roman"/>
          <w:sz w:val="28"/>
          <w:szCs w:val="28"/>
        </w:rPr>
        <w:t>Развивающие:</w:t>
      </w:r>
      <w:r w:rsidR="007E0CF9" w:rsidRPr="007E0CF9">
        <w:rPr>
          <w:rFonts w:ascii="Times New Roman" w:hAnsi="Times New Roman" w:cs="Times New Roman"/>
          <w:sz w:val="28"/>
          <w:szCs w:val="28"/>
        </w:rPr>
        <w:t xml:space="preserve"> </w:t>
      </w:r>
    </w:p>
    <w:p w:rsidR="00051B26" w:rsidRDefault="00051B26" w:rsidP="00051B26">
      <w:pPr>
        <w:pStyle w:val="a7"/>
        <w:ind w:left="426"/>
        <w:jc w:val="both"/>
        <w:rPr>
          <w:rFonts w:ascii="Times New Roman" w:hAnsi="Times New Roman" w:cs="Times New Roman"/>
          <w:sz w:val="28"/>
          <w:szCs w:val="28"/>
        </w:rPr>
      </w:pPr>
      <w:r>
        <w:rPr>
          <w:rFonts w:ascii="Times New Roman" w:hAnsi="Times New Roman" w:cs="Times New Roman"/>
          <w:sz w:val="28"/>
          <w:szCs w:val="28"/>
        </w:rPr>
        <w:t xml:space="preserve">        1.</w:t>
      </w:r>
      <w:r w:rsidR="007E0CF9" w:rsidRPr="007E0CF9">
        <w:rPr>
          <w:rFonts w:ascii="Times New Roman" w:hAnsi="Times New Roman" w:cs="Times New Roman"/>
          <w:sz w:val="28"/>
          <w:szCs w:val="28"/>
        </w:rPr>
        <w:t xml:space="preserve">Развивать </w:t>
      </w:r>
      <w:proofErr w:type="spellStart"/>
      <w:r w:rsidR="007E0CF9" w:rsidRPr="007E0CF9">
        <w:rPr>
          <w:rFonts w:ascii="Times New Roman" w:hAnsi="Times New Roman" w:cs="Times New Roman"/>
          <w:sz w:val="28"/>
          <w:szCs w:val="28"/>
        </w:rPr>
        <w:t>эмпатию</w:t>
      </w:r>
      <w:proofErr w:type="spellEnd"/>
      <w:r w:rsidR="007E0CF9" w:rsidRPr="007E0CF9">
        <w:rPr>
          <w:rFonts w:ascii="Times New Roman" w:hAnsi="Times New Roman" w:cs="Times New Roman"/>
          <w:sz w:val="28"/>
          <w:szCs w:val="28"/>
        </w:rPr>
        <w:t>, желание и готовность помогать друг</w:t>
      </w:r>
      <w:r>
        <w:rPr>
          <w:rFonts w:ascii="Times New Roman" w:hAnsi="Times New Roman" w:cs="Times New Roman"/>
          <w:sz w:val="28"/>
          <w:szCs w:val="28"/>
        </w:rPr>
        <w:t>им людям.</w:t>
      </w:r>
      <w:r w:rsidRPr="00051B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1B26" w:rsidRDefault="00051B26" w:rsidP="00051B26">
      <w:pPr>
        <w:pStyle w:val="a7"/>
        <w:ind w:left="426"/>
        <w:jc w:val="both"/>
        <w:rPr>
          <w:rFonts w:ascii="Times New Roman" w:hAnsi="Times New Roman" w:cs="Times New Roman"/>
          <w:sz w:val="28"/>
          <w:szCs w:val="28"/>
        </w:rPr>
      </w:pPr>
      <w:r>
        <w:rPr>
          <w:rFonts w:ascii="Times New Roman" w:hAnsi="Times New Roman" w:cs="Times New Roman"/>
          <w:sz w:val="28"/>
          <w:szCs w:val="28"/>
        </w:rPr>
        <w:t xml:space="preserve">        2. </w:t>
      </w:r>
      <w:r w:rsidRPr="007E0CF9">
        <w:rPr>
          <w:rFonts w:ascii="Times New Roman" w:hAnsi="Times New Roman" w:cs="Times New Roman"/>
          <w:sz w:val="28"/>
          <w:szCs w:val="28"/>
        </w:rPr>
        <w:t>Развивать воображение детей.</w:t>
      </w:r>
    </w:p>
    <w:p w:rsidR="007E0CF9" w:rsidRPr="007E0CF9" w:rsidRDefault="007E0CF9" w:rsidP="00051B26">
      <w:pPr>
        <w:pStyle w:val="a7"/>
        <w:ind w:left="426"/>
        <w:jc w:val="both"/>
        <w:rPr>
          <w:rFonts w:ascii="Times New Roman" w:hAnsi="Times New Roman" w:cs="Times New Roman"/>
          <w:sz w:val="28"/>
          <w:szCs w:val="28"/>
        </w:rPr>
      </w:pPr>
      <w:r w:rsidRPr="007E0CF9">
        <w:rPr>
          <w:rFonts w:ascii="Times New Roman" w:hAnsi="Times New Roman" w:cs="Times New Roman"/>
          <w:sz w:val="28"/>
          <w:szCs w:val="28"/>
        </w:rPr>
        <w:t xml:space="preserve"> </w:t>
      </w:r>
      <w:r w:rsidR="00051B26">
        <w:rPr>
          <w:rFonts w:ascii="Times New Roman" w:hAnsi="Times New Roman" w:cs="Times New Roman"/>
          <w:sz w:val="28"/>
          <w:szCs w:val="28"/>
        </w:rPr>
        <w:t>Воспитательные</w:t>
      </w:r>
    </w:p>
    <w:p w:rsidR="007E0CF9" w:rsidRPr="007E0CF9" w:rsidRDefault="00051B26" w:rsidP="00051B26">
      <w:pPr>
        <w:pStyle w:val="a7"/>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E0CF9" w:rsidRPr="007E0CF9">
        <w:rPr>
          <w:rFonts w:ascii="Times New Roman" w:hAnsi="Times New Roman" w:cs="Times New Roman"/>
          <w:sz w:val="28"/>
          <w:szCs w:val="28"/>
        </w:rPr>
        <w:t xml:space="preserve"> </w:t>
      </w:r>
      <w:r>
        <w:rPr>
          <w:rFonts w:ascii="Times New Roman" w:hAnsi="Times New Roman" w:cs="Times New Roman"/>
          <w:sz w:val="28"/>
          <w:szCs w:val="28"/>
        </w:rPr>
        <w:t xml:space="preserve">  1.</w:t>
      </w:r>
      <w:bookmarkStart w:id="0" w:name="_GoBack"/>
      <w:bookmarkEnd w:id="0"/>
      <w:r w:rsidR="007E0CF9" w:rsidRPr="007E0CF9">
        <w:rPr>
          <w:rFonts w:ascii="Times New Roman" w:hAnsi="Times New Roman" w:cs="Times New Roman"/>
          <w:sz w:val="28"/>
          <w:szCs w:val="28"/>
        </w:rPr>
        <w:t xml:space="preserve">Воспитывать у детей навыки сотрудничества и культурного общения. </w:t>
      </w:r>
    </w:p>
    <w:p w:rsidR="007E0CF9" w:rsidRPr="007E0CF9" w:rsidRDefault="007E0CF9" w:rsidP="007E0CF9">
      <w:pPr>
        <w:pStyle w:val="a7"/>
        <w:ind w:firstLine="426"/>
        <w:jc w:val="both"/>
        <w:rPr>
          <w:rFonts w:ascii="Times New Roman" w:hAnsi="Times New Roman" w:cs="Times New Roman"/>
          <w:i/>
          <w:sz w:val="28"/>
          <w:szCs w:val="28"/>
        </w:rPr>
      </w:pPr>
      <w:r w:rsidRPr="007E0CF9">
        <w:rPr>
          <w:rFonts w:ascii="Times New Roman" w:hAnsi="Times New Roman" w:cs="Times New Roman"/>
          <w:i/>
          <w:sz w:val="28"/>
          <w:szCs w:val="28"/>
        </w:rPr>
        <w:t xml:space="preserve">Предварительная работа: </w:t>
      </w:r>
    </w:p>
    <w:p w:rsidR="007E0CF9" w:rsidRPr="007E0CF9" w:rsidRDefault="007E0CF9" w:rsidP="007E0CF9">
      <w:pPr>
        <w:pStyle w:val="a7"/>
        <w:ind w:firstLine="426"/>
        <w:jc w:val="both"/>
        <w:rPr>
          <w:rFonts w:ascii="Times New Roman" w:hAnsi="Times New Roman" w:cs="Times New Roman"/>
          <w:sz w:val="28"/>
          <w:szCs w:val="28"/>
        </w:rPr>
      </w:pPr>
      <w:r w:rsidRPr="007E0CF9">
        <w:rPr>
          <w:rFonts w:ascii="Times New Roman" w:hAnsi="Times New Roman" w:cs="Times New Roman"/>
          <w:sz w:val="28"/>
          <w:szCs w:val="28"/>
        </w:rPr>
        <w:t>- занятия по ознакомлению с различными чувствами;</w:t>
      </w:r>
    </w:p>
    <w:p w:rsidR="007E0CF9" w:rsidRPr="007E0CF9" w:rsidRDefault="007E0CF9" w:rsidP="007E0CF9">
      <w:pPr>
        <w:pStyle w:val="a7"/>
        <w:ind w:firstLine="426"/>
        <w:jc w:val="both"/>
        <w:rPr>
          <w:rFonts w:ascii="Times New Roman" w:hAnsi="Times New Roman" w:cs="Times New Roman"/>
          <w:sz w:val="28"/>
          <w:szCs w:val="28"/>
        </w:rPr>
      </w:pPr>
      <w:r w:rsidRPr="007E0CF9">
        <w:rPr>
          <w:rFonts w:ascii="Times New Roman" w:hAnsi="Times New Roman" w:cs="Times New Roman"/>
          <w:sz w:val="28"/>
          <w:szCs w:val="28"/>
        </w:rPr>
        <w:t>- рассматривание ситуаций, связанных с выражением различных чувств.</w:t>
      </w:r>
    </w:p>
    <w:p w:rsidR="007E0CF9" w:rsidRPr="007E0CF9" w:rsidRDefault="007E0CF9" w:rsidP="007E0CF9">
      <w:pPr>
        <w:pStyle w:val="a7"/>
        <w:ind w:firstLine="426"/>
        <w:jc w:val="center"/>
        <w:rPr>
          <w:rFonts w:ascii="Times New Roman" w:hAnsi="Times New Roman" w:cs="Times New Roman"/>
          <w:sz w:val="28"/>
          <w:szCs w:val="28"/>
        </w:rPr>
      </w:pPr>
    </w:p>
    <w:p w:rsidR="00D004F0" w:rsidRDefault="00D004F0" w:rsidP="00974748">
      <w:pPr>
        <w:shd w:val="clear" w:color="auto" w:fill="FFFFFF"/>
        <w:tabs>
          <w:tab w:val="left" w:pos="7200"/>
        </w:tabs>
        <w:spacing w:line="276" w:lineRule="auto"/>
        <w:ind w:left="29"/>
        <w:rPr>
          <w:sz w:val="22"/>
        </w:rPr>
      </w:pPr>
      <w:r>
        <w:rPr>
          <w:rFonts w:eastAsia="Times New Roman"/>
          <w:sz w:val="28"/>
          <w:szCs w:val="26"/>
        </w:rPr>
        <w:t>Стр</w:t>
      </w:r>
      <w:r w:rsidR="00E2651B">
        <w:rPr>
          <w:rFonts w:eastAsia="Times New Roman"/>
          <w:sz w:val="28"/>
          <w:szCs w:val="26"/>
        </w:rPr>
        <w:t>уктура (части</w:t>
      </w:r>
      <w:r w:rsidR="00AC3FC4" w:rsidRPr="00AC3FC4">
        <w:rPr>
          <w:rFonts w:eastAsia="Times New Roman"/>
          <w:sz w:val="28"/>
          <w:szCs w:val="26"/>
        </w:rPr>
        <w:t xml:space="preserve"> и предполагаемое их время)</w:t>
      </w:r>
      <w:r>
        <w:rPr>
          <w:rFonts w:eastAsia="Times New Roman"/>
          <w:sz w:val="28"/>
          <w:szCs w:val="26"/>
        </w:rPr>
        <w:t xml:space="preserve"> занятия:</w:t>
      </w:r>
      <w:r w:rsidR="00974748">
        <w:rPr>
          <w:rFonts w:eastAsia="Times New Roman"/>
          <w:sz w:val="28"/>
          <w:szCs w:val="26"/>
        </w:rPr>
        <w:tab/>
      </w:r>
    </w:p>
    <w:p w:rsidR="00B93C55" w:rsidRPr="00AC3FC4" w:rsidRDefault="00D004F0" w:rsidP="00D004F0">
      <w:pPr>
        <w:shd w:val="clear" w:color="auto" w:fill="FFFFFF"/>
        <w:spacing w:line="276" w:lineRule="auto"/>
        <w:ind w:left="29"/>
        <w:rPr>
          <w:sz w:val="22"/>
        </w:rPr>
      </w:pPr>
      <w:r>
        <w:rPr>
          <w:sz w:val="28"/>
          <w:szCs w:val="26"/>
        </w:rPr>
        <w:t xml:space="preserve">1 </w:t>
      </w:r>
      <w:r w:rsidR="00AC3FC4" w:rsidRPr="00AC3FC4">
        <w:rPr>
          <w:rFonts w:eastAsia="Times New Roman"/>
          <w:sz w:val="28"/>
          <w:szCs w:val="26"/>
        </w:rPr>
        <w:t xml:space="preserve">часть  </w:t>
      </w:r>
      <w:r>
        <w:rPr>
          <w:rFonts w:eastAsia="Times New Roman"/>
          <w:sz w:val="28"/>
          <w:szCs w:val="26"/>
        </w:rPr>
        <w:t xml:space="preserve">- </w:t>
      </w:r>
      <w:r w:rsidR="00AC3FC4" w:rsidRPr="00AC3FC4">
        <w:rPr>
          <w:rFonts w:eastAsia="Times New Roman"/>
          <w:sz w:val="28"/>
          <w:szCs w:val="26"/>
        </w:rPr>
        <w:t xml:space="preserve"> </w:t>
      </w:r>
      <w:r w:rsidR="006F1A5B">
        <w:rPr>
          <w:rFonts w:eastAsia="Times New Roman"/>
          <w:sz w:val="28"/>
          <w:szCs w:val="26"/>
        </w:rPr>
        <w:t>и</w:t>
      </w:r>
      <w:r w:rsidRPr="00AC3FC4">
        <w:rPr>
          <w:rFonts w:eastAsia="Times New Roman"/>
          <w:sz w:val="28"/>
          <w:szCs w:val="26"/>
        </w:rPr>
        <w:t>гровая мотивация (организационный момент)</w:t>
      </w:r>
      <w:r>
        <w:rPr>
          <w:rFonts w:eastAsia="Times New Roman"/>
          <w:sz w:val="28"/>
          <w:szCs w:val="26"/>
        </w:rPr>
        <w:t xml:space="preserve"> </w:t>
      </w:r>
      <w:r>
        <w:rPr>
          <w:sz w:val="22"/>
        </w:rPr>
        <w:t xml:space="preserve">- </w:t>
      </w:r>
      <w:r w:rsidR="00AC3FC4" w:rsidRPr="00AC3FC4">
        <w:rPr>
          <w:rFonts w:eastAsia="Times New Roman"/>
          <w:sz w:val="28"/>
          <w:szCs w:val="26"/>
        </w:rPr>
        <w:t xml:space="preserve"> 3 мин</w:t>
      </w:r>
      <w:r>
        <w:rPr>
          <w:rFonts w:eastAsia="Times New Roman"/>
          <w:sz w:val="28"/>
          <w:szCs w:val="26"/>
        </w:rPr>
        <w:t>.</w:t>
      </w:r>
    </w:p>
    <w:p w:rsidR="00B93C55" w:rsidRPr="006F1A5B" w:rsidRDefault="00AC3FC4" w:rsidP="00D004F0">
      <w:pPr>
        <w:numPr>
          <w:ilvl w:val="0"/>
          <w:numId w:val="2"/>
        </w:numPr>
        <w:shd w:val="clear" w:color="auto" w:fill="FFFFFF"/>
        <w:tabs>
          <w:tab w:val="left" w:pos="252"/>
        </w:tabs>
        <w:spacing w:line="276" w:lineRule="auto"/>
        <w:ind w:left="22"/>
        <w:rPr>
          <w:sz w:val="28"/>
          <w:szCs w:val="26"/>
        </w:rPr>
      </w:pPr>
      <w:r w:rsidRPr="00AC3FC4">
        <w:rPr>
          <w:rFonts w:eastAsia="Times New Roman"/>
          <w:sz w:val="28"/>
          <w:szCs w:val="26"/>
        </w:rPr>
        <w:t xml:space="preserve">часть </w:t>
      </w:r>
      <w:r w:rsidR="006F1A5B">
        <w:rPr>
          <w:rFonts w:eastAsia="Times New Roman"/>
          <w:sz w:val="28"/>
          <w:szCs w:val="26"/>
        </w:rPr>
        <w:t>- о</w:t>
      </w:r>
      <w:r w:rsidRPr="006F1A5B">
        <w:rPr>
          <w:rFonts w:eastAsia="Times New Roman"/>
          <w:sz w:val="28"/>
          <w:szCs w:val="26"/>
        </w:rPr>
        <w:t>сновная часть з</w:t>
      </w:r>
      <w:r w:rsidR="00D004F0" w:rsidRPr="006F1A5B">
        <w:rPr>
          <w:rFonts w:eastAsia="Times New Roman"/>
          <w:sz w:val="28"/>
          <w:szCs w:val="26"/>
        </w:rPr>
        <w:t xml:space="preserve">анятия </w:t>
      </w:r>
      <w:r w:rsidRPr="006F1A5B">
        <w:rPr>
          <w:rFonts w:eastAsia="Times New Roman"/>
          <w:sz w:val="28"/>
          <w:szCs w:val="26"/>
        </w:rPr>
        <w:t>- 20мин</w:t>
      </w:r>
      <w:r w:rsidR="00D004F0" w:rsidRPr="006F1A5B">
        <w:rPr>
          <w:rFonts w:eastAsia="Times New Roman"/>
          <w:sz w:val="28"/>
          <w:szCs w:val="26"/>
        </w:rPr>
        <w:t>.</w:t>
      </w:r>
    </w:p>
    <w:p w:rsidR="00B93C55" w:rsidRPr="006F1A5B" w:rsidRDefault="00AC3FC4" w:rsidP="00D004F0">
      <w:pPr>
        <w:numPr>
          <w:ilvl w:val="0"/>
          <w:numId w:val="2"/>
        </w:numPr>
        <w:shd w:val="clear" w:color="auto" w:fill="FFFFFF"/>
        <w:tabs>
          <w:tab w:val="left" w:pos="252"/>
        </w:tabs>
        <w:spacing w:line="276" w:lineRule="auto"/>
        <w:ind w:left="22"/>
        <w:rPr>
          <w:sz w:val="28"/>
          <w:szCs w:val="26"/>
        </w:rPr>
      </w:pPr>
      <w:r w:rsidRPr="00AC3FC4">
        <w:rPr>
          <w:rFonts w:eastAsia="Times New Roman"/>
          <w:sz w:val="28"/>
          <w:szCs w:val="26"/>
        </w:rPr>
        <w:t xml:space="preserve">часть </w:t>
      </w:r>
      <w:r w:rsidR="006F1A5B">
        <w:rPr>
          <w:rFonts w:eastAsia="Times New Roman"/>
          <w:sz w:val="28"/>
          <w:szCs w:val="26"/>
        </w:rPr>
        <w:t xml:space="preserve">- </w:t>
      </w:r>
      <w:r w:rsidR="006F1A5B" w:rsidRPr="006F1A5B">
        <w:rPr>
          <w:rFonts w:eastAsia="Times New Roman"/>
          <w:sz w:val="28"/>
          <w:szCs w:val="26"/>
        </w:rPr>
        <w:t>и</w:t>
      </w:r>
      <w:r w:rsidRPr="006F1A5B">
        <w:rPr>
          <w:rFonts w:eastAsia="Times New Roman"/>
          <w:sz w:val="28"/>
          <w:szCs w:val="26"/>
        </w:rPr>
        <w:t>тог занятия</w:t>
      </w:r>
      <w:r w:rsidR="00D004F0" w:rsidRPr="006F1A5B">
        <w:rPr>
          <w:rFonts w:eastAsia="Times New Roman"/>
          <w:sz w:val="28"/>
          <w:szCs w:val="26"/>
        </w:rPr>
        <w:t xml:space="preserve"> </w:t>
      </w:r>
      <w:r w:rsidRPr="006F1A5B">
        <w:rPr>
          <w:rFonts w:eastAsia="Times New Roman"/>
          <w:sz w:val="28"/>
          <w:szCs w:val="26"/>
        </w:rPr>
        <w:t>-</w:t>
      </w:r>
      <w:r w:rsidR="00E2651B" w:rsidRPr="006F1A5B">
        <w:rPr>
          <w:rFonts w:eastAsia="Times New Roman"/>
          <w:sz w:val="28"/>
          <w:szCs w:val="26"/>
        </w:rPr>
        <w:t xml:space="preserve"> </w:t>
      </w:r>
      <w:r w:rsidRPr="006F1A5B">
        <w:rPr>
          <w:rFonts w:eastAsia="Times New Roman"/>
          <w:sz w:val="28"/>
          <w:szCs w:val="26"/>
        </w:rPr>
        <w:t>5мин.</w:t>
      </w:r>
    </w:p>
    <w:p w:rsidR="00B93C55" w:rsidRPr="00AC3FC4" w:rsidRDefault="00AC3FC4" w:rsidP="00D004F0">
      <w:pPr>
        <w:shd w:val="clear" w:color="auto" w:fill="FFFFFF"/>
        <w:spacing w:line="276" w:lineRule="auto"/>
        <w:ind w:left="36"/>
        <w:rPr>
          <w:sz w:val="22"/>
        </w:rPr>
      </w:pPr>
      <w:r w:rsidRPr="00AC3FC4">
        <w:rPr>
          <w:rFonts w:eastAsia="Times New Roman"/>
          <w:sz w:val="28"/>
          <w:szCs w:val="26"/>
        </w:rPr>
        <w:t>Общее время</w:t>
      </w:r>
      <w:r w:rsidR="00775BE7">
        <w:rPr>
          <w:rFonts w:eastAsia="Times New Roman"/>
          <w:sz w:val="28"/>
          <w:szCs w:val="26"/>
        </w:rPr>
        <w:t xml:space="preserve"> занятия</w:t>
      </w:r>
      <w:r w:rsidRPr="00AC3FC4">
        <w:rPr>
          <w:rFonts w:eastAsia="Times New Roman"/>
          <w:sz w:val="28"/>
          <w:szCs w:val="26"/>
        </w:rPr>
        <w:t xml:space="preserve">: </w:t>
      </w:r>
      <w:r w:rsidRPr="00E2651B">
        <w:rPr>
          <w:rFonts w:eastAsia="Times New Roman"/>
          <w:iCs/>
          <w:sz w:val="28"/>
          <w:szCs w:val="26"/>
        </w:rPr>
        <w:t xml:space="preserve">25 </w:t>
      </w:r>
      <w:r w:rsidRPr="00AC3FC4">
        <w:rPr>
          <w:rFonts w:eastAsia="Times New Roman"/>
          <w:sz w:val="28"/>
          <w:szCs w:val="26"/>
        </w:rPr>
        <w:t>минут</w:t>
      </w:r>
    </w:p>
    <w:p w:rsidR="00B74DBB" w:rsidRDefault="00AC3FC4" w:rsidP="00D004F0">
      <w:pPr>
        <w:shd w:val="clear" w:color="auto" w:fill="FFFFFF"/>
        <w:spacing w:line="276" w:lineRule="auto"/>
        <w:ind w:left="36"/>
        <w:rPr>
          <w:rFonts w:eastAsia="Times New Roman"/>
          <w:sz w:val="28"/>
          <w:szCs w:val="26"/>
        </w:rPr>
      </w:pPr>
      <w:r w:rsidRPr="00AC3FC4">
        <w:rPr>
          <w:rFonts w:eastAsia="Times New Roman"/>
          <w:sz w:val="28"/>
          <w:szCs w:val="26"/>
        </w:rPr>
        <w:t>Резервное время (1-3 минуты)</w:t>
      </w:r>
    </w:p>
    <w:tbl>
      <w:tblPr>
        <w:tblStyle w:val="a3"/>
        <w:tblW w:w="9853" w:type="dxa"/>
        <w:tblInd w:w="36" w:type="dxa"/>
        <w:tblLook w:val="04A0" w:firstRow="1" w:lastRow="0" w:firstColumn="1" w:lastColumn="0" w:noHBand="0" w:noVBand="1"/>
      </w:tblPr>
      <w:tblGrid>
        <w:gridCol w:w="6451"/>
        <w:gridCol w:w="3402"/>
      </w:tblGrid>
      <w:tr w:rsidR="00B74DBB" w:rsidTr="00775BE7">
        <w:trPr>
          <w:trHeight w:val="408"/>
        </w:trPr>
        <w:tc>
          <w:tcPr>
            <w:tcW w:w="6451" w:type="dxa"/>
          </w:tcPr>
          <w:p w:rsidR="00B74DBB" w:rsidRPr="00744B69" w:rsidRDefault="00775BE7" w:rsidP="00B74DBB">
            <w:pPr>
              <w:spacing w:line="324" w:lineRule="exact"/>
              <w:jc w:val="center"/>
              <w:rPr>
                <w:b/>
                <w:sz w:val="28"/>
                <w:szCs w:val="28"/>
              </w:rPr>
            </w:pPr>
            <w:r w:rsidRPr="00744B69">
              <w:rPr>
                <w:b/>
                <w:sz w:val="28"/>
                <w:szCs w:val="28"/>
              </w:rPr>
              <w:t>Содержание</w:t>
            </w:r>
          </w:p>
        </w:tc>
        <w:tc>
          <w:tcPr>
            <w:tcW w:w="3402" w:type="dxa"/>
          </w:tcPr>
          <w:p w:rsidR="00B74DBB" w:rsidRPr="00744B69" w:rsidRDefault="00775BE7" w:rsidP="00B74DBB">
            <w:pPr>
              <w:spacing w:line="324" w:lineRule="exact"/>
              <w:jc w:val="center"/>
              <w:rPr>
                <w:b/>
                <w:sz w:val="28"/>
                <w:szCs w:val="28"/>
              </w:rPr>
            </w:pPr>
            <w:r w:rsidRPr="00744B69">
              <w:rPr>
                <w:b/>
                <w:sz w:val="28"/>
                <w:szCs w:val="28"/>
              </w:rPr>
              <w:t>Методы и приемы</w:t>
            </w:r>
          </w:p>
        </w:tc>
      </w:tr>
      <w:tr w:rsidR="00B74DBB" w:rsidTr="00A21E80">
        <w:trPr>
          <w:trHeight w:val="2677"/>
        </w:trPr>
        <w:tc>
          <w:tcPr>
            <w:tcW w:w="6451" w:type="dxa"/>
          </w:tcPr>
          <w:p w:rsidR="007E0CF9" w:rsidRDefault="007E0CF9" w:rsidP="007E0CF9">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Воспитатель: «Здравствуйте  ребята, я очень рада вас сегодня всех видеть! И я хочу сначала узнать, какое у вас сегодня настроение? (дети по очереди отвечают) ».</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Далее проводится упражнение «Давайте поздороваемся». Дети разбиваются на пары и здороваются необычным способом: различными частями своего тела, которые называет воспитателя. Затем педагог просит придумать свой способ приветствия.</w:t>
            </w:r>
          </w:p>
          <w:p w:rsidR="007E0CF9" w:rsidRDefault="007E0CF9" w:rsidP="007E0CF9">
            <w:pPr>
              <w:pStyle w:val="a7"/>
              <w:ind w:firstLine="720"/>
              <w:jc w:val="both"/>
              <w:rPr>
                <w:rFonts w:ascii="Times New Roman" w:hAnsi="Times New Roman" w:cs="Times New Roman"/>
                <w:sz w:val="24"/>
                <w:szCs w:val="24"/>
              </w:rPr>
            </w:pPr>
          </w:p>
          <w:p w:rsidR="007E0CF9" w:rsidRDefault="007E0CF9" w:rsidP="007E0CF9">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Основная часть.</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Упражнение «Опиши друга».</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Ребята остаются работать в парах. Детям предлагается встать друг к другу спинками и описать, как выглядит партнер: его одежду, цвет волос и глаз.</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Игра «Кто тебя позвал, узнай?».</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Дети, каждый по очереди, становятся в конец комнаты и закрывают  глаза – водят. Два человека из </w:t>
            </w:r>
            <w:r>
              <w:rPr>
                <w:rFonts w:ascii="Times New Roman" w:hAnsi="Times New Roman" w:cs="Times New Roman"/>
                <w:sz w:val="24"/>
                <w:szCs w:val="24"/>
              </w:rPr>
              <w:lastRenderedPageBreak/>
              <w:t>группы по очереди зовут водящего по имени, при этом изменяя свои голоса. Задача водящего – угадать, кто его позвал.</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Игра «Найди пару».</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Детям раздаются карточки с изображениями различных животных. Они молча смотрят, кто изображен на их карточке. Затем воспитатель предлагает изобразить свое животное и одинаковым животным объединиться в пары. Когда дети объединились, игра заканчивается.</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Упражнение «Ладонь в ладонь».</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Детям предлагается встать парами, соединив ладошки с партнером. Соединенные таким образом, дети преодолевают различные препятствия: обходят стол, перешагивают через модули, прыгают из обруча в обруч. Воспитатель напоминает детям, что ладони в ходе этой игры разжимать нельзя.</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Упражнение «Дарим подарки».</w:t>
            </w:r>
          </w:p>
          <w:p w:rsidR="007E0CF9" w:rsidRDefault="007E0CF9" w:rsidP="007E0CF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Выполняется в парах. Дети рисуют друг другу рисунок того, что бы они хотели подарить своему партнеру. Закончив рисование, дети по очереди дарят свои рисунки (подарки), при этом называя то, что они бы хотели подарить своему партнеру. </w:t>
            </w:r>
          </w:p>
          <w:p w:rsidR="007E0CF9" w:rsidRDefault="007E0CF9" w:rsidP="007E0CF9">
            <w:pPr>
              <w:pStyle w:val="a7"/>
              <w:ind w:firstLine="720"/>
              <w:jc w:val="both"/>
              <w:rPr>
                <w:rFonts w:ascii="Times New Roman" w:hAnsi="Times New Roman" w:cs="Times New Roman"/>
                <w:sz w:val="24"/>
                <w:szCs w:val="24"/>
              </w:rPr>
            </w:pPr>
          </w:p>
          <w:p w:rsidR="007E0CF9" w:rsidRDefault="007E0CF9" w:rsidP="007E0CF9">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Заключительная часть.</w:t>
            </w:r>
          </w:p>
          <w:p w:rsidR="007E0CF9" w:rsidRDefault="007E0CF9" w:rsidP="007E0CF9">
            <w:pPr>
              <w:pStyle w:val="a7"/>
              <w:ind w:firstLine="709"/>
              <w:jc w:val="both"/>
              <w:rPr>
                <w:rFonts w:ascii="Times New Roman" w:hAnsi="Times New Roman" w:cs="Times New Roman"/>
                <w:sz w:val="24"/>
                <w:szCs w:val="24"/>
              </w:rPr>
            </w:pPr>
            <w:r>
              <w:rPr>
                <w:rFonts w:ascii="Times New Roman" w:hAnsi="Times New Roman" w:cs="Times New Roman"/>
                <w:sz w:val="24"/>
                <w:szCs w:val="24"/>
              </w:rPr>
              <w:t>Дети отвечают на вопросы: «Понравилось ли вам наше сегодняшнее занятие? Что вам больше всего запомнилось?</w:t>
            </w:r>
          </w:p>
          <w:p w:rsidR="007E0CF9" w:rsidRDefault="007E0CF9" w:rsidP="007E0CF9">
            <w:pPr>
              <w:pStyle w:val="a7"/>
              <w:ind w:firstLine="709"/>
              <w:jc w:val="both"/>
              <w:rPr>
                <w:rFonts w:ascii="Times New Roman" w:hAnsi="Times New Roman" w:cs="Times New Roman"/>
                <w:sz w:val="24"/>
                <w:szCs w:val="24"/>
              </w:rPr>
            </w:pPr>
            <w:r>
              <w:rPr>
                <w:rFonts w:ascii="Times New Roman" w:hAnsi="Times New Roman" w:cs="Times New Roman"/>
                <w:sz w:val="24"/>
                <w:szCs w:val="24"/>
              </w:rPr>
              <w:t>Воспитатель благодарит детей за участие и прощается с ними.</w:t>
            </w:r>
          </w:p>
          <w:p w:rsidR="007B68AC" w:rsidRPr="00D620BC" w:rsidRDefault="007B68AC" w:rsidP="007B68AC">
            <w:pPr>
              <w:rPr>
                <w:b/>
                <w:sz w:val="28"/>
              </w:rPr>
            </w:pPr>
          </w:p>
          <w:p w:rsidR="006E4F1D" w:rsidRDefault="004C43AC" w:rsidP="003316DD">
            <w:pPr>
              <w:jc w:val="both"/>
            </w:pPr>
            <w:r>
              <w:rPr>
                <w:sz w:val="28"/>
              </w:rPr>
              <w:t xml:space="preserve"> </w:t>
            </w:r>
          </w:p>
        </w:tc>
        <w:tc>
          <w:tcPr>
            <w:tcW w:w="3402" w:type="dxa"/>
          </w:tcPr>
          <w:p w:rsidR="00F803B4" w:rsidRDefault="00F803B4" w:rsidP="00D004F0">
            <w:pPr>
              <w:spacing w:line="324" w:lineRule="exact"/>
              <w:jc w:val="center"/>
              <w:rPr>
                <w:sz w:val="28"/>
              </w:rPr>
            </w:pPr>
            <w:r>
              <w:rPr>
                <w:sz w:val="28"/>
              </w:rPr>
              <w:lastRenderedPageBreak/>
              <w:t>Психологический настрой</w:t>
            </w:r>
          </w:p>
          <w:p w:rsidR="00B74DBB" w:rsidRPr="00D004F0" w:rsidRDefault="00F50388" w:rsidP="00F50388">
            <w:pPr>
              <w:spacing w:line="324" w:lineRule="exact"/>
              <w:rPr>
                <w:sz w:val="28"/>
              </w:rPr>
            </w:pPr>
            <w:r>
              <w:rPr>
                <w:sz w:val="28"/>
              </w:rPr>
              <w:t xml:space="preserve">      </w:t>
            </w:r>
            <w:r w:rsidR="00D004F0" w:rsidRPr="00D004F0">
              <w:rPr>
                <w:sz w:val="28"/>
              </w:rPr>
              <w:t>Игровой метод</w:t>
            </w:r>
          </w:p>
          <w:p w:rsidR="00D004F0" w:rsidRDefault="00D004F0" w:rsidP="00811FC8">
            <w:pPr>
              <w:spacing w:line="324" w:lineRule="exact"/>
              <w:rPr>
                <w:sz w:val="28"/>
              </w:rPr>
            </w:pPr>
          </w:p>
          <w:p w:rsidR="00503442" w:rsidRDefault="00503442" w:rsidP="00D004F0">
            <w:pPr>
              <w:spacing w:line="324" w:lineRule="exact"/>
              <w:jc w:val="center"/>
              <w:rPr>
                <w:sz w:val="28"/>
              </w:rPr>
            </w:pPr>
          </w:p>
          <w:p w:rsidR="00B26C53" w:rsidRDefault="00B26C53" w:rsidP="00D004F0">
            <w:pPr>
              <w:spacing w:line="324" w:lineRule="exact"/>
              <w:jc w:val="center"/>
              <w:rPr>
                <w:sz w:val="28"/>
              </w:rPr>
            </w:pPr>
          </w:p>
          <w:p w:rsidR="00B26C53" w:rsidRDefault="00B26C53" w:rsidP="00D004F0">
            <w:pPr>
              <w:spacing w:line="324" w:lineRule="exact"/>
              <w:jc w:val="center"/>
              <w:rPr>
                <w:sz w:val="28"/>
              </w:rPr>
            </w:pPr>
          </w:p>
          <w:p w:rsidR="00503442" w:rsidRDefault="00503442" w:rsidP="00D004F0">
            <w:pPr>
              <w:spacing w:line="324" w:lineRule="exact"/>
              <w:jc w:val="center"/>
              <w:rPr>
                <w:sz w:val="28"/>
              </w:rPr>
            </w:pPr>
          </w:p>
          <w:p w:rsidR="00503442" w:rsidRDefault="00503442" w:rsidP="00D004F0">
            <w:pPr>
              <w:spacing w:line="324" w:lineRule="exact"/>
              <w:jc w:val="center"/>
              <w:rPr>
                <w:sz w:val="28"/>
              </w:rPr>
            </w:pPr>
          </w:p>
          <w:p w:rsidR="00503442" w:rsidRDefault="00503442" w:rsidP="00D004F0">
            <w:pPr>
              <w:spacing w:line="324" w:lineRule="exact"/>
              <w:jc w:val="center"/>
              <w:rPr>
                <w:sz w:val="28"/>
              </w:rPr>
            </w:pPr>
          </w:p>
          <w:p w:rsidR="00503442" w:rsidRDefault="00503442" w:rsidP="00D004F0">
            <w:pPr>
              <w:spacing w:line="324" w:lineRule="exact"/>
              <w:jc w:val="center"/>
              <w:rPr>
                <w:sz w:val="28"/>
              </w:rPr>
            </w:pPr>
          </w:p>
          <w:p w:rsidR="00503442" w:rsidRDefault="007E0CF9" w:rsidP="00D004F0">
            <w:pPr>
              <w:spacing w:line="324" w:lineRule="exact"/>
              <w:jc w:val="center"/>
              <w:rPr>
                <w:sz w:val="28"/>
              </w:rPr>
            </w:pPr>
            <w:r>
              <w:rPr>
                <w:sz w:val="28"/>
              </w:rPr>
              <w:t>Рассказ детей</w:t>
            </w:r>
          </w:p>
          <w:p w:rsidR="00503442" w:rsidRDefault="00503442" w:rsidP="00811FC8">
            <w:pPr>
              <w:spacing w:line="324" w:lineRule="exact"/>
              <w:rPr>
                <w:sz w:val="28"/>
              </w:rPr>
            </w:pPr>
          </w:p>
          <w:p w:rsidR="00811FC8" w:rsidRDefault="00811FC8" w:rsidP="00811FC8">
            <w:pPr>
              <w:spacing w:line="324" w:lineRule="exact"/>
              <w:jc w:val="center"/>
              <w:rPr>
                <w:sz w:val="28"/>
              </w:rPr>
            </w:pPr>
          </w:p>
          <w:p w:rsidR="00503442" w:rsidRDefault="007E0CF9" w:rsidP="00D004F0">
            <w:pPr>
              <w:spacing w:line="324" w:lineRule="exact"/>
              <w:jc w:val="center"/>
              <w:rPr>
                <w:sz w:val="28"/>
              </w:rPr>
            </w:pPr>
            <w:r>
              <w:rPr>
                <w:sz w:val="28"/>
              </w:rPr>
              <w:t>Игровой приём</w:t>
            </w:r>
          </w:p>
          <w:p w:rsidR="00503442" w:rsidRDefault="00503442"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r>
              <w:rPr>
                <w:sz w:val="28"/>
              </w:rPr>
              <w:t>Развитие внимания, памяти</w:t>
            </w: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r>
              <w:rPr>
                <w:sz w:val="28"/>
              </w:rPr>
              <w:t xml:space="preserve">Физкультминутка </w:t>
            </w: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r>
              <w:rPr>
                <w:sz w:val="28"/>
              </w:rPr>
              <w:t>Практический метод</w:t>
            </w: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7E0CF9" w:rsidRDefault="007E0CF9" w:rsidP="00D004F0">
            <w:pPr>
              <w:spacing w:line="324" w:lineRule="exact"/>
              <w:jc w:val="center"/>
              <w:rPr>
                <w:sz w:val="28"/>
              </w:rPr>
            </w:pPr>
          </w:p>
          <w:p w:rsidR="00D52C34" w:rsidRDefault="007E0CF9" w:rsidP="00D004F0">
            <w:pPr>
              <w:spacing w:line="324" w:lineRule="exact"/>
              <w:jc w:val="center"/>
              <w:rPr>
                <w:sz w:val="28"/>
              </w:rPr>
            </w:pPr>
            <w:r>
              <w:rPr>
                <w:sz w:val="28"/>
              </w:rPr>
              <w:t>Подведение итогов</w:t>
            </w:r>
          </w:p>
          <w:p w:rsidR="00D52C34" w:rsidRDefault="00D52C34" w:rsidP="00D004F0">
            <w:pPr>
              <w:spacing w:line="324" w:lineRule="exact"/>
              <w:jc w:val="center"/>
              <w:rPr>
                <w:sz w:val="28"/>
              </w:rPr>
            </w:pPr>
          </w:p>
          <w:p w:rsidR="00D52C34" w:rsidRDefault="00D52C34" w:rsidP="00D004F0">
            <w:pPr>
              <w:spacing w:line="324" w:lineRule="exact"/>
              <w:jc w:val="center"/>
              <w:rPr>
                <w:sz w:val="28"/>
              </w:rPr>
            </w:pPr>
          </w:p>
          <w:p w:rsidR="00D52C34" w:rsidRDefault="007E0CF9" w:rsidP="00D004F0">
            <w:pPr>
              <w:spacing w:line="324" w:lineRule="exact"/>
              <w:jc w:val="center"/>
              <w:rPr>
                <w:sz w:val="28"/>
              </w:rPr>
            </w:pPr>
            <w:r>
              <w:rPr>
                <w:sz w:val="28"/>
              </w:rPr>
              <w:t>Поощрение детей</w:t>
            </w:r>
          </w:p>
          <w:p w:rsidR="00D52C34" w:rsidRDefault="00D52C34" w:rsidP="00D004F0">
            <w:pPr>
              <w:spacing w:line="324" w:lineRule="exact"/>
              <w:jc w:val="center"/>
              <w:rPr>
                <w:sz w:val="28"/>
              </w:rPr>
            </w:pPr>
          </w:p>
          <w:p w:rsidR="00D52C34" w:rsidRDefault="00D52C34" w:rsidP="00D004F0">
            <w:pPr>
              <w:spacing w:line="324" w:lineRule="exact"/>
              <w:jc w:val="center"/>
              <w:rPr>
                <w:sz w:val="28"/>
              </w:rPr>
            </w:pPr>
          </w:p>
          <w:p w:rsidR="00D52C34" w:rsidRDefault="00D52C34" w:rsidP="00D004F0">
            <w:pPr>
              <w:spacing w:line="324" w:lineRule="exact"/>
              <w:jc w:val="center"/>
              <w:rPr>
                <w:sz w:val="28"/>
              </w:rPr>
            </w:pPr>
          </w:p>
          <w:p w:rsidR="00D52C34" w:rsidRDefault="00D52C34" w:rsidP="00E905BD">
            <w:pPr>
              <w:spacing w:line="324" w:lineRule="exact"/>
              <w:jc w:val="center"/>
              <w:rPr>
                <w:sz w:val="28"/>
              </w:rPr>
            </w:pPr>
          </w:p>
          <w:p w:rsidR="00D52C34" w:rsidRDefault="00D52C34" w:rsidP="00E905BD">
            <w:pPr>
              <w:spacing w:line="324" w:lineRule="exact"/>
              <w:jc w:val="center"/>
              <w:rPr>
                <w:sz w:val="28"/>
              </w:rPr>
            </w:pPr>
          </w:p>
          <w:p w:rsidR="00D52C34" w:rsidRDefault="00D52C34" w:rsidP="00E905BD">
            <w:pPr>
              <w:spacing w:line="324" w:lineRule="exact"/>
              <w:jc w:val="center"/>
              <w:rPr>
                <w:sz w:val="28"/>
              </w:rPr>
            </w:pPr>
          </w:p>
          <w:p w:rsidR="00D52C34" w:rsidRDefault="00D52C34" w:rsidP="00E905BD">
            <w:pPr>
              <w:spacing w:line="324" w:lineRule="exact"/>
              <w:jc w:val="center"/>
              <w:rPr>
                <w:sz w:val="28"/>
              </w:rPr>
            </w:pPr>
          </w:p>
          <w:p w:rsidR="00D52C34" w:rsidRDefault="00D52C34" w:rsidP="00E905BD">
            <w:pPr>
              <w:spacing w:line="324" w:lineRule="exact"/>
              <w:jc w:val="center"/>
              <w:rPr>
                <w:sz w:val="28"/>
              </w:rPr>
            </w:pPr>
          </w:p>
          <w:p w:rsidR="007202E4" w:rsidRDefault="007202E4" w:rsidP="00E905BD">
            <w:pPr>
              <w:spacing w:line="276" w:lineRule="auto"/>
              <w:jc w:val="center"/>
              <w:rPr>
                <w:sz w:val="28"/>
                <w:szCs w:val="28"/>
              </w:rPr>
            </w:pPr>
          </w:p>
          <w:p w:rsidR="007202E4" w:rsidRDefault="007202E4" w:rsidP="00E905BD">
            <w:pPr>
              <w:spacing w:line="276" w:lineRule="auto"/>
              <w:jc w:val="center"/>
              <w:rPr>
                <w:sz w:val="28"/>
                <w:szCs w:val="28"/>
              </w:rPr>
            </w:pPr>
          </w:p>
          <w:p w:rsidR="007202E4" w:rsidRPr="00E905BD" w:rsidRDefault="007202E4" w:rsidP="00E905BD">
            <w:pPr>
              <w:spacing w:line="276" w:lineRule="auto"/>
              <w:jc w:val="center"/>
              <w:rPr>
                <w:sz w:val="28"/>
                <w:szCs w:val="28"/>
              </w:rPr>
            </w:pPr>
          </w:p>
        </w:tc>
      </w:tr>
    </w:tbl>
    <w:p w:rsidR="00B74DBB" w:rsidRDefault="00B74DBB">
      <w:pPr>
        <w:shd w:val="clear" w:color="auto" w:fill="FFFFFF"/>
        <w:spacing w:line="324" w:lineRule="exact"/>
        <w:ind w:left="36"/>
      </w:pPr>
    </w:p>
    <w:sectPr w:rsidR="00B74DBB" w:rsidSect="00AD53B9">
      <w:type w:val="continuous"/>
      <w:pgSz w:w="11909" w:h="16834"/>
      <w:pgMar w:top="567" w:right="1418" w:bottom="1134" w:left="12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10E"/>
    <w:multiLevelType w:val="hybridMultilevel"/>
    <w:tmpl w:val="AD8EC29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19D7090C"/>
    <w:multiLevelType w:val="hybridMultilevel"/>
    <w:tmpl w:val="61ECF620"/>
    <w:lvl w:ilvl="0" w:tplc="E23816CE">
      <w:start w:val="1"/>
      <w:numFmt w:val="decimal"/>
      <w:lvlText w:val="%1."/>
      <w:lvlJc w:val="left"/>
      <w:pPr>
        <w:ind w:left="1218" w:hanging="79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AC6768"/>
    <w:multiLevelType w:val="multilevel"/>
    <w:tmpl w:val="99F2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45566"/>
    <w:multiLevelType w:val="hybridMultilevel"/>
    <w:tmpl w:val="BBA0A080"/>
    <w:lvl w:ilvl="0" w:tplc="9412F280">
      <w:start w:val="1"/>
      <w:numFmt w:val="decimal"/>
      <w:lvlText w:val="%1."/>
      <w:lvlJc w:val="left"/>
      <w:pPr>
        <w:ind w:left="480" w:hanging="360"/>
      </w:pPr>
      <w:rPr>
        <w:rFonts w:ascii="Times New Roman" w:hAnsi="Times New Roman" w:cs="Times New Roman"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424E5B3B"/>
    <w:multiLevelType w:val="singleLevel"/>
    <w:tmpl w:val="3B3CF64A"/>
    <w:lvl w:ilvl="0">
      <w:start w:val="1"/>
      <w:numFmt w:val="decimal"/>
      <w:lvlText w:val="%1."/>
      <w:legacy w:legacy="1" w:legacySpace="0" w:legacyIndent="288"/>
      <w:lvlJc w:val="left"/>
      <w:rPr>
        <w:rFonts w:ascii="Times New Roman" w:hAnsi="Times New Roman" w:cs="Times New Roman" w:hint="default"/>
      </w:rPr>
    </w:lvl>
  </w:abstractNum>
  <w:abstractNum w:abstractNumId="5">
    <w:nsid w:val="42A15FEC"/>
    <w:multiLevelType w:val="multilevel"/>
    <w:tmpl w:val="774636B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
    <w:nsid w:val="50866015"/>
    <w:multiLevelType w:val="hybridMultilevel"/>
    <w:tmpl w:val="5CD01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347C6"/>
    <w:multiLevelType w:val="hybridMultilevel"/>
    <w:tmpl w:val="8B18909A"/>
    <w:lvl w:ilvl="0" w:tplc="B6B82E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AF07C5F"/>
    <w:multiLevelType w:val="hybridMultilevel"/>
    <w:tmpl w:val="C7F0EB3C"/>
    <w:lvl w:ilvl="0" w:tplc="3A46F1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A6B281C"/>
    <w:multiLevelType w:val="multilevel"/>
    <w:tmpl w:val="D7C8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4A1D9E"/>
    <w:multiLevelType w:val="hybridMultilevel"/>
    <w:tmpl w:val="DE667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E83DB9"/>
    <w:multiLevelType w:val="singleLevel"/>
    <w:tmpl w:val="375AE4FA"/>
    <w:lvl w:ilvl="0">
      <w:start w:val="2"/>
      <w:numFmt w:val="decimal"/>
      <w:lvlText w:val="%1"/>
      <w:legacy w:legacy="1" w:legacySpace="0" w:legacyIndent="230"/>
      <w:lvlJc w:val="left"/>
      <w:rPr>
        <w:rFonts w:ascii="Times New Roman" w:hAnsi="Times New Roman" w:cs="Times New Roman" w:hint="default"/>
      </w:rPr>
    </w:lvl>
  </w:abstractNum>
  <w:num w:numId="1">
    <w:abstractNumId w:val="4"/>
  </w:num>
  <w:num w:numId="2">
    <w:abstractNumId w:val="11"/>
  </w:num>
  <w:num w:numId="3">
    <w:abstractNumId w:val="5"/>
  </w:num>
  <w:num w:numId="4">
    <w:abstractNumId w:val="6"/>
  </w:num>
  <w:num w:numId="5">
    <w:abstractNumId w:val="2"/>
  </w:num>
  <w:num w:numId="6">
    <w:abstractNumId w:val="9"/>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B"/>
    <w:rsid w:val="00004BCC"/>
    <w:rsid w:val="00051B26"/>
    <w:rsid w:val="000B6D2C"/>
    <w:rsid w:val="00126F56"/>
    <w:rsid w:val="00161E0C"/>
    <w:rsid w:val="0016209B"/>
    <w:rsid w:val="00176ED9"/>
    <w:rsid w:val="00195439"/>
    <w:rsid w:val="001C3A77"/>
    <w:rsid w:val="00232BA0"/>
    <w:rsid w:val="00233D98"/>
    <w:rsid w:val="00237950"/>
    <w:rsid w:val="002A6C34"/>
    <w:rsid w:val="003316DD"/>
    <w:rsid w:val="003421A1"/>
    <w:rsid w:val="00386AEF"/>
    <w:rsid w:val="004161C3"/>
    <w:rsid w:val="00450F12"/>
    <w:rsid w:val="004A5330"/>
    <w:rsid w:val="004C43AC"/>
    <w:rsid w:val="00503442"/>
    <w:rsid w:val="00562B3D"/>
    <w:rsid w:val="006379CE"/>
    <w:rsid w:val="00693BCA"/>
    <w:rsid w:val="006E4F1D"/>
    <w:rsid w:val="006F1A5B"/>
    <w:rsid w:val="00704758"/>
    <w:rsid w:val="007202E4"/>
    <w:rsid w:val="00744B69"/>
    <w:rsid w:val="00775BE7"/>
    <w:rsid w:val="007B68AC"/>
    <w:rsid w:val="007E0CF9"/>
    <w:rsid w:val="008003AB"/>
    <w:rsid w:val="00811FC8"/>
    <w:rsid w:val="00843AA0"/>
    <w:rsid w:val="008F4C89"/>
    <w:rsid w:val="00974748"/>
    <w:rsid w:val="009861A2"/>
    <w:rsid w:val="00A21E80"/>
    <w:rsid w:val="00A376ED"/>
    <w:rsid w:val="00A472F0"/>
    <w:rsid w:val="00A71574"/>
    <w:rsid w:val="00A86BF5"/>
    <w:rsid w:val="00A93866"/>
    <w:rsid w:val="00AA7E8D"/>
    <w:rsid w:val="00AC3FC4"/>
    <w:rsid w:val="00AD53B9"/>
    <w:rsid w:val="00AF46B8"/>
    <w:rsid w:val="00B26C53"/>
    <w:rsid w:val="00B441B8"/>
    <w:rsid w:val="00B74DBB"/>
    <w:rsid w:val="00B93C55"/>
    <w:rsid w:val="00BB5A4E"/>
    <w:rsid w:val="00BD21BB"/>
    <w:rsid w:val="00BF60B6"/>
    <w:rsid w:val="00CA2307"/>
    <w:rsid w:val="00CB0514"/>
    <w:rsid w:val="00CB4B8B"/>
    <w:rsid w:val="00CE7EED"/>
    <w:rsid w:val="00CF6AF0"/>
    <w:rsid w:val="00D004F0"/>
    <w:rsid w:val="00D51062"/>
    <w:rsid w:val="00D52A98"/>
    <w:rsid w:val="00D52C34"/>
    <w:rsid w:val="00D620BC"/>
    <w:rsid w:val="00DB2B4F"/>
    <w:rsid w:val="00DE13CA"/>
    <w:rsid w:val="00E01DFD"/>
    <w:rsid w:val="00E2651B"/>
    <w:rsid w:val="00E905BD"/>
    <w:rsid w:val="00F13F3F"/>
    <w:rsid w:val="00F50388"/>
    <w:rsid w:val="00F73D3D"/>
    <w:rsid w:val="00F75122"/>
    <w:rsid w:val="00F803B4"/>
    <w:rsid w:val="00FE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3866"/>
    <w:rPr>
      <w:rFonts w:ascii="Tahoma" w:hAnsi="Tahoma" w:cs="Tahoma"/>
      <w:sz w:val="16"/>
      <w:szCs w:val="16"/>
    </w:rPr>
  </w:style>
  <w:style w:type="character" w:customStyle="1" w:styleId="a5">
    <w:name w:val="Текст выноски Знак"/>
    <w:basedOn w:val="a0"/>
    <w:link w:val="a4"/>
    <w:uiPriority w:val="99"/>
    <w:semiHidden/>
    <w:rsid w:val="00A93866"/>
    <w:rPr>
      <w:rFonts w:ascii="Tahoma" w:hAnsi="Tahoma" w:cs="Tahoma"/>
      <w:sz w:val="16"/>
      <w:szCs w:val="16"/>
    </w:rPr>
  </w:style>
  <w:style w:type="paragraph" w:styleId="a6">
    <w:name w:val="List Paragraph"/>
    <w:basedOn w:val="a"/>
    <w:uiPriority w:val="34"/>
    <w:qFormat/>
    <w:rsid w:val="00F73D3D"/>
    <w:pPr>
      <w:ind w:left="720"/>
      <w:contextualSpacing/>
    </w:pPr>
  </w:style>
  <w:style w:type="character" w:customStyle="1" w:styleId="c1">
    <w:name w:val="c1"/>
    <w:basedOn w:val="a0"/>
    <w:rsid w:val="00B441B8"/>
  </w:style>
  <w:style w:type="character" w:customStyle="1" w:styleId="c2">
    <w:name w:val="c2"/>
    <w:basedOn w:val="a0"/>
    <w:rsid w:val="00B441B8"/>
  </w:style>
  <w:style w:type="character" w:customStyle="1" w:styleId="apple-converted-space">
    <w:name w:val="apple-converted-space"/>
    <w:basedOn w:val="a0"/>
    <w:rsid w:val="006379CE"/>
  </w:style>
  <w:style w:type="paragraph" w:styleId="a7">
    <w:name w:val="No Spacing"/>
    <w:uiPriority w:val="1"/>
    <w:qFormat/>
    <w:rsid w:val="007E0CF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3866"/>
    <w:rPr>
      <w:rFonts w:ascii="Tahoma" w:hAnsi="Tahoma" w:cs="Tahoma"/>
      <w:sz w:val="16"/>
      <w:szCs w:val="16"/>
    </w:rPr>
  </w:style>
  <w:style w:type="character" w:customStyle="1" w:styleId="a5">
    <w:name w:val="Текст выноски Знак"/>
    <w:basedOn w:val="a0"/>
    <w:link w:val="a4"/>
    <w:uiPriority w:val="99"/>
    <w:semiHidden/>
    <w:rsid w:val="00A93866"/>
    <w:rPr>
      <w:rFonts w:ascii="Tahoma" w:hAnsi="Tahoma" w:cs="Tahoma"/>
      <w:sz w:val="16"/>
      <w:szCs w:val="16"/>
    </w:rPr>
  </w:style>
  <w:style w:type="paragraph" w:styleId="a6">
    <w:name w:val="List Paragraph"/>
    <w:basedOn w:val="a"/>
    <w:uiPriority w:val="34"/>
    <w:qFormat/>
    <w:rsid w:val="00F73D3D"/>
    <w:pPr>
      <w:ind w:left="720"/>
      <w:contextualSpacing/>
    </w:pPr>
  </w:style>
  <w:style w:type="character" w:customStyle="1" w:styleId="c1">
    <w:name w:val="c1"/>
    <w:basedOn w:val="a0"/>
    <w:rsid w:val="00B441B8"/>
  </w:style>
  <w:style w:type="character" w:customStyle="1" w:styleId="c2">
    <w:name w:val="c2"/>
    <w:basedOn w:val="a0"/>
    <w:rsid w:val="00B441B8"/>
  </w:style>
  <w:style w:type="character" w:customStyle="1" w:styleId="apple-converted-space">
    <w:name w:val="apple-converted-space"/>
    <w:basedOn w:val="a0"/>
    <w:rsid w:val="006379CE"/>
  </w:style>
  <w:style w:type="paragraph" w:styleId="a7">
    <w:name w:val="No Spacing"/>
    <w:uiPriority w:val="1"/>
    <w:qFormat/>
    <w:rsid w:val="007E0CF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394</Words>
  <Characters>2603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8</cp:revision>
  <cp:lastPrinted>2014-11-20T09:04:00Z</cp:lastPrinted>
  <dcterms:created xsi:type="dcterms:W3CDTF">2016-04-12T10:47:00Z</dcterms:created>
  <dcterms:modified xsi:type="dcterms:W3CDTF">2018-12-19T05:13:00Z</dcterms:modified>
</cp:coreProperties>
</file>