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E2" w:rsidRDefault="00D151E2" w:rsidP="008D05CC">
      <w:pPr>
        <w:spacing w:line="276" w:lineRule="auto"/>
        <w:ind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РЕЗУЛЬТАТАХ САМООБСЛЕДОВАНИЯ </w:t>
      </w:r>
    </w:p>
    <w:p w:rsidR="00D151E2" w:rsidRDefault="00D151E2" w:rsidP="008D05CC">
      <w:pPr>
        <w:spacing w:line="276" w:lineRule="auto"/>
        <w:ind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1 сентября 201</w:t>
      </w:r>
      <w:r w:rsidR="000D0A2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</w:p>
    <w:p w:rsidR="00D151E2" w:rsidRDefault="00D151E2" w:rsidP="008D05CC">
      <w:pPr>
        <w:pStyle w:val="a7"/>
        <w:numPr>
          <w:ilvl w:val="0"/>
          <w:numId w:val="1"/>
        </w:num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Общая информация о ДОУ</w:t>
      </w:r>
    </w:p>
    <w:p w:rsidR="00D151E2" w:rsidRDefault="00D151E2" w:rsidP="008D05CC">
      <w:pPr>
        <w:spacing w:line="276" w:lineRule="auto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</w:t>
      </w:r>
      <w:r w:rsidR="00200396">
        <w:rPr>
          <w:sz w:val="28"/>
          <w:szCs w:val="28"/>
        </w:rPr>
        <w:t>дошкольное образовательное</w:t>
      </w:r>
      <w:r>
        <w:rPr>
          <w:sz w:val="28"/>
          <w:szCs w:val="28"/>
        </w:rPr>
        <w:t xml:space="preserve"> </w:t>
      </w:r>
      <w:r w:rsidR="00200396">
        <w:rPr>
          <w:sz w:val="28"/>
          <w:szCs w:val="28"/>
        </w:rPr>
        <w:t>учреждение (</w:t>
      </w:r>
      <w:r>
        <w:rPr>
          <w:sz w:val="28"/>
          <w:szCs w:val="28"/>
        </w:rPr>
        <w:t>далее Д</w:t>
      </w:r>
      <w:r w:rsidR="00200396">
        <w:rPr>
          <w:sz w:val="28"/>
          <w:szCs w:val="28"/>
        </w:rPr>
        <w:t>ОУ) расположено по адресу: 1700</w:t>
      </w:r>
      <w:r>
        <w:rPr>
          <w:sz w:val="28"/>
          <w:szCs w:val="28"/>
        </w:rPr>
        <w:t>2</w:t>
      </w:r>
      <w:r w:rsidR="00200396">
        <w:rPr>
          <w:sz w:val="28"/>
          <w:szCs w:val="28"/>
        </w:rPr>
        <w:t>8, город Тверь, улица Орджоникидзе, дом 45-а</w:t>
      </w:r>
      <w:r>
        <w:rPr>
          <w:sz w:val="28"/>
          <w:szCs w:val="28"/>
        </w:rPr>
        <w:t>.Телефон:</w:t>
      </w:r>
      <w:r>
        <w:rPr>
          <w:rStyle w:val="10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00396">
        <w:rPr>
          <w:rStyle w:val="firm-phone"/>
          <w:bCs/>
          <w:color w:val="000000"/>
          <w:sz w:val="28"/>
          <w:szCs w:val="28"/>
          <w:bdr w:val="none" w:sz="0" w:space="0" w:color="auto" w:frame="1"/>
        </w:rPr>
        <w:t>(4822) 58-</w:t>
      </w:r>
      <w:r>
        <w:rPr>
          <w:rStyle w:val="firm-phone"/>
          <w:bCs/>
          <w:color w:val="000000"/>
          <w:sz w:val="28"/>
          <w:szCs w:val="28"/>
          <w:bdr w:val="none" w:sz="0" w:space="0" w:color="auto" w:frame="1"/>
        </w:rPr>
        <w:t>7</w:t>
      </w:r>
      <w:r w:rsidR="00200396">
        <w:rPr>
          <w:rStyle w:val="firm-phone"/>
          <w:bCs/>
          <w:color w:val="000000"/>
          <w:sz w:val="28"/>
          <w:szCs w:val="28"/>
          <w:bdr w:val="none" w:sz="0" w:space="0" w:color="auto" w:frame="1"/>
        </w:rPr>
        <w:t>3-21.</w:t>
      </w:r>
    </w:p>
    <w:p w:rsidR="00D151E2" w:rsidRDefault="00D151E2" w:rsidP="008D05CC">
      <w:pPr>
        <w:spacing w:line="276" w:lineRule="auto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Функции и полномочия Учредителя детского сада осуществляет администрация города Твери в лице Управления образования администрации города Твери.</w:t>
      </w:r>
    </w:p>
    <w:p w:rsidR="00D151E2" w:rsidRDefault="00D151E2" w:rsidP="008D05CC">
      <w:pPr>
        <w:spacing w:line="276" w:lineRule="auto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ДОУ осуществляет свою образовательную, правовую и хозяйственную деятельность в соответствии с Законом об «Образовании», Типовым положением о дошкольном образовательном учреждении, законодательством РФ, другими нормативными актами, договором между учредителем и ДОУ, Уставом ДОУ.</w:t>
      </w:r>
    </w:p>
    <w:p w:rsidR="00D151E2" w:rsidRDefault="00D151E2" w:rsidP="008D05CC">
      <w:pPr>
        <w:spacing w:line="276" w:lineRule="auto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ДОУ утвержден приказом начальника управления образования администрации г. Твери        № </w:t>
      </w:r>
      <w:r w:rsidR="00200396">
        <w:rPr>
          <w:sz w:val="28"/>
          <w:szCs w:val="28"/>
          <w:u w:val="single"/>
        </w:rPr>
        <w:t>442</w:t>
      </w:r>
      <w:r>
        <w:rPr>
          <w:sz w:val="28"/>
          <w:szCs w:val="28"/>
        </w:rPr>
        <w:t xml:space="preserve"> от </w:t>
      </w:r>
      <w:r w:rsidR="00200396">
        <w:rPr>
          <w:sz w:val="28"/>
          <w:szCs w:val="28"/>
          <w:u w:val="single"/>
        </w:rPr>
        <w:t>08.04. 2015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года.</w:t>
      </w:r>
    </w:p>
    <w:p w:rsidR="000D0A2F" w:rsidRPr="000D0A2F" w:rsidRDefault="000D0A2F" w:rsidP="008D05CC">
      <w:pPr>
        <w:spacing w:line="276" w:lineRule="auto"/>
        <w:ind w:firstLine="992"/>
        <w:jc w:val="both"/>
        <w:rPr>
          <w:sz w:val="28"/>
          <w:szCs w:val="28"/>
        </w:rPr>
      </w:pPr>
      <w:r w:rsidRPr="000D0A2F">
        <w:rPr>
          <w:sz w:val="28"/>
          <w:szCs w:val="28"/>
        </w:rPr>
        <w:t xml:space="preserve">Лицензия на право образовательной деятельности № </w:t>
      </w:r>
      <w:r w:rsidRPr="000D0A2F">
        <w:rPr>
          <w:sz w:val="28"/>
          <w:szCs w:val="28"/>
          <w:u w:val="single"/>
        </w:rPr>
        <w:t xml:space="preserve">704 </w:t>
      </w:r>
      <w:r w:rsidRPr="000D0A2F">
        <w:rPr>
          <w:sz w:val="28"/>
          <w:szCs w:val="28"/>
        </w:rPr>
        <w:t xml:space="preserve">от </w:t>
      </w:r>
      <w:r w:rsidRPr="000D0A2F">
        <w:rPr>
          <w:sz w:val="28"/>
          <w:szCs w:val="28"/>
          <w:u w:val="single"/>
        </w:rPr>
        <w:t>07.12. 2015</w:t>
      </w:r>
      <w:r w:rsidRPr="000D0A2F">
        <w:rPr>
          <w:sz w:val="28"/>
          <w:szCs w:val="28"/>
        </w:rPr>
        <w:t xml:space="preserve"> года серия </w:t>
      </w:r>
      <w:r w:rsidRPr="000D0A2F">
        <w:rPr>
          <w:sz w:val="28"/>
          <w:szCs w:val="28"/>
          <w:u w:val="single"/>
        </w:rPr>
        <w:t xml:space="preserve">69Л01 </w:t>
      </w:r>
      <w:r w:rsidRPr="000D0A2F">
        <w:rPr>
          <w:sz w:val="28"/>
          <w:szCs w:val="28"/>
        </w:rPr>
        <w:t xml:space="preserve">№ </w:t>
      </w:r>
      <w:r w:rsidRPr="000D0A2F">
        <w:rPr>
          <w:sz w:val="28"/>
          <w:szCs w:val="28"/>
          <w:u w:val="single"/>
        </w:rPr>
        <w:t>0001624.</w:t>
      </w:r>
    </w:p>
    <w:p w:rsidR="00D151E2" w:rsidRDefault="00200396" w:rsidP="008D05CC">
      <w:pPr>
        <w:spacing w:line="276" w:lineRule="auto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ДОУ работало</w:t>
      </w:r>
      <w:r w:rsidR="00D151E2">
        <w:rPr>
          <w:sz w:val="28"/>
          <w:szCs w:val="28"/>
        </w:rPr>
        <w:t xml:space="preserve"> в режиме, установленном Учредителем, исходя из потребностей семьи и возможности бюджетного финансирования ДОУ: пятидневная рабочая неделя, режим работы с 7.00 часов до 19.00 часов. </w:t>
      </w:r>
    </w:p>
    <w:p w:rsidR="00200396" w:rsidRPr="00D72BFC" w:rsidRDefault="009A5D3A" w:rsidP="008D05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00396" w:rsidRPr="00D72BFC">
        <w:rPr>
          <w:sz w:val="28"/>
          <w:szCs w:val="28"/>
        </w:rPr>
        <w:t>В детском саду реализуются программы:</w:t>
      </w:r>
    </w:p>
    <w:p w:rsidR="00200396" w:rsidRPr="00D72BFC" w:rsidRDefault="009A5D3A" w:rsidP="008D05CC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00396" w:rsidRPr="00D72BFC">
        <w:rPr>
          <w:sz w:val="28"/>
          <w:szCs w:val="28"/>
        </w:rPr>
        <w:t>базовый компонент: «</w:t>
      </w:r>
      <w:r w:rsidR="00200396">
        <w:rPr>
          <w:sz w:val="28"/>
          <w:szCs w:val="28"/>
        </w:rPr>
        <w:t>Радуга</w:t>
      </w:r>
      <w:r w:rsidR="00200396" w:rsidRPr="00D72BFC">
        <w:rPr>
          <w:sz w:val="28"/>
          <w:szCs w:val="28"/>
        </w:rPr>
        <w:t xml:space="preserve">», под редакцией </w:t>
      </w:r>
      <w:r w:rsidR="00200396">
        <w:rPr>
          <w:sz w:val="28"/>
          <w:szCs w:val="28"/>
        </w:rPr>
        <w:t>Е.В. Соловьевой</w:t>
      </w:r>
      <w:r w:rsidR="00200396" w:rsidRPr="00D72BFC">
        <w:rPr>
          <w:sz w:val="28"/>
          <w:szCs w:val="28"/>
        </w:rPr>
        <w:t xml:space="preserve">, </w:t>
      </w:r>
      <w:r w:rsidR="00200396">
        <w:rPr>
          <w:sz w:val="28"/>
          <w:szCs w:val="28"/>
        </w:rPr>
        <w:t xml:space="preserve">Т.Н. </w:t>
      </w:r>
      <w:proofErr w:type="spellStart"/>
      <w:r w:rsidR="00200396">
        <w:rPr>
          <w:sz w:val="28"/>
          <w:szCs w:val="28"/>
        </w:rPr>
        <w:t>Доронова</w:t>
      </w:r>
      <w:proofErr w:type="spellEnd"/>
      <w:r w:rsidR="00200396" w:rsidRPr="00D72BFC">
        <w:rPr>
          <w:sz w:val="28"/>
          <w:szCs w:val="28"/>
        </w:rPr>
        <w:t xml:space="preserve">, </w:t>
      </w:r>
      <w:r w:rsidR="00200396">
        <w:rPr>
          <w:sz w:val="28"/>
          <w:szCs w:val="28"/>
        </w:rPr>
        <w:t xml:space="preserve">Т.И. </w:t>
      </w:r>
      <w:proofErr w:type="spellStart"/>
      <w:r w:rsidR="00200396">
        <w:rPr>
          <w:sz w:val="28"/>
          <w:szCs w:val="28"/>
        </w:rPr>
        <w:t>Гризик</w:t>
      </w:r>
      <w:proofErr w:type="spellEnd"/>
      <w:r w:rsidR="00200396" w:rsidRPr="00D72BFC">
        <w:rPr>
          <w:sz w:val="28"/>
          <w:szCs w:val="28"/>
        </w:rPr>
        <w:t>,</w:t>
      </w:r>
      <w:r w:rsidR="00200396">
        <w:rPr>
          <w:sz w:val="28"/>
          <w:szCs w:val="28"/>
        </w:rPr>
        <w:t xml:space="preserve"> и др.</w:t>
      </w:r>
      <w:r w:rsidR="00200396" w:rsidRPr="00D72BFC">
        <w:rPr>
          <w:sz w:val="28"/>
          <w:szCs w:val="28"/>
        </w:rPr>
        <w:t xml:space="preserve"> 2015 год издания</w:t>
      </w:r>
    </w:p>
    <w:p w:rsidR="00200396" w:rsidRPr="009A5D3A" w:rsidRDefault="00200396" w:rsidP="008D05CC">
      <w:pPr>
        <w:spacing w:line="276" w:lineRule="auto"/>
        <w:jc w:val="both"/>
        <w:rPr>
          <w:sz w:val="28"/>
          <w:szCs w:val="28"/>
        </w:rPr>
      </w:pPr>
      <w:r w:rsidRPr="00D72BFC">
        <w:rPr>
          <w:sz w:val="28"/>
          <w:szCs w:val="28"/>
        </w:rPr>
        <w:t xml:space="preserve">2) вариативный компонент: </w:t>
      </w:r>
      <w:r w:rsidRPr="009A5D3A">
        <w:rPr>
          <w:sz w:val="28"/>
          <w:szCs w:val="28"/>
        </w:rPr>
        <w:t xml:space="preserve">«Приобщение детей к истокам русской национальной культуры», автор О.Л. </w:t>
      </w:r>
      <w:proofErr w:type="spellStart"/>
      <w:r w:rsidRPr="009A5D3A">
        <w:rPr>
          <w:sz w:val="28"/>
          <w:szCs w:val="28"/>
        </w:rPr>
        <w:t>Князева</w:t>
      </w:r>
      <w:proofErr w:type="gramStart"/>
      <w:r w:rsidRPr="009A5D3A">
        <w:rPr>
          <w:sz w:val="28"/>
          <w:szCs w:val="28"/>
        </w:rPr>
        <w:t>,М</w:t>
      </w:r>
      <w:proofErr w:type="gramEnd"/>
      <w:r w:rsidRPr="009A5D3A">
        <w:rPr>
          <w:sz w:val="28"/>
          <w:szCs w:val="28"/>
        </w:rPr>
        <w:t>.Д</w:t>
      </w:r>
      <w:proofErr w:type="spellEnd"/>
      <w:r w:rsidRPr="009A5D3A">
        <w:rPr>
          <w:sz w:val="28"/>
          <w:szCs w:val="28"/>
        </w:rPr>
        <w:t xml:space="preserve">. </w:t>
      </w:r>
      <w:proofErr w:type="spellStart"/>
      <w:r w:rsidRPr="009A5D3A">
        <w:rPr>
          <w:sz w:val="28"/>
          <w:szCs w:val="28"/>
        </w:rPr>
        <w:t>Маханева</w:t>
      </w:r>
      <w:proofErr w:type="spellEnd"/>
      <w:r w:rsidRPr="009A5D3A">
        <w:rPr>
          <w:sz w:val="28"/>
          <w:szCs w:val="28"/>
        </w:rPr>
        <w:t xml:space="preserve"> «Основы безопасности детей дошкольного возраста», авторы </w:t>
      </w:r>
      <w:proofErr w:type="spellStart"/>
      <w:r w:rsidRPr="009A5D3A">
        <w:rPr>
          <w:sz w:val="28"/>
          <w:szCs w:val="28"/>
        </w:rPr>
        <w:t>Стеркина</w:t>
      </w:r>
      <w:proofErr w:type="spellEnd"/>
      <w:r w:rsidRPr="009A5D3A">
        <w:rPr>
          <w:sz w:val="28"/>
          <w:szCs w:val="28"/>
        </w:rPr>
        <w:t xml:space="preserve"> Р. Б., Князева О. Л., Авдеева Н. Н., «Воспитание здорового ребенка», авторы М.Д. </w:t>
      </w:r>
      <w:proofErr w:type="spellStart"/>
      <w:r w:rsidRPr="009A5D3A">
        <w:rPr>
          <w:sz w:val="28"/>
          <w:szCs w:val="28"/>
        </w:rPr>
        <w:t>Маханева</w:t>
      </w:r>
      <w:proofErr w:type="spellEnd"/>
      <w:r w:rsidRPr="009A5D3A">
        <w:rPr>
          <w:sz w:val="28"/>
          <w:szCs w:val="28"/>
        </w:rPr>
        <w:t xml:space="preserve">, музыкальная программа «Ладушки» И.Н. </w:t>
      </w:r>
      <w:proofErr w:type="spellStart"/>
      <w:r w:rsidRPr="009A5D3A">
        <w:rPr>
          <w:sz w:val="28"/>
          <w:szCs w:val="28"/>
        </w:rPr>
        <w:t>Новоскольцева</w:t>
      </w:r>
      <w:proofErr w:type="spellEnd"/>
      <w:r w:rsidRPr="009A5D3A">
        <w:rPr>
          <w:sz w:val="28"/>
          <w:szCs w:val="28"/>
        </w:rPr>
        <w:t>.</w:t>
      </w:r>
    </w:p>
    <w:p w:rsidR="00200396" w:rsidRPr="00D72BFC" w:rsidRDefault="00200396" w:rsidP="008D05CC">
      <w:pPr>
        <w:spacing w:line="276" w:lineRule="auto"/>
        <w:ind w:firstLine="992"/>
        <w:rPr>
          <w:sz w:val="28"/>
          <w:szCs w:val="28"/>
        </w:rPr>
      </w:pPr>
      <w:r w:rsidRPr="00D72BFC">
        <w:rPr>
          <w:sz w:val="28"/>
          <w:szCs w:val="28"/>
        </w:rPr>
        <w:t xml:space="preserve">По проекту </w:t>
      </w:r>
      <w:r w:rsidR="00792678" w:rsidRPr="00D72BFC">
        <w:rPr>
          <w:sz w:val="28"/>
          <w:szCs w:val="28"/>
        </w:rPr>
        <w:t>ДОУ рассчитан</w:t>
      </w:r>
      <w:r w:rsidRPr="00D72BFC">
        <w:rPr>
          <w:sz w:val="28"/>
          <w:szCs w:val="28"/>
        </w:rPr>
        <w:t xml:space="preserve"> на </w:t>
      </w:r>
      <w:r w:rsidRPr="00D72BFC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6</w:t>
      </w:r>
      <w:r w:rsidRPr="00D72BFC">
        <w:rPr>
          <w:sz w:val="28"/>
          <w:szCs w:val="28"/>
          <w:u w:val="single"/>
        </w:rPr>
        <w:t xml:space="preserve">    </w:t>
      </w:r>
      <w:r w:rsidR="00792678" w:rsidRPr="00D72BFC">
        <w:rPr>
          <w:sz w:val="28"/>
          <w:szCs w:val="28"/>
        </w:rPr>
        <w:t xml:space="preserve">групп </w:t>
      </w:r>
      <w:r w:rsidR="00792678" w:rsidRPr="00D72BFC">
        <w:rPr>
          <w:sz w:val="28"/>
          <w:szCs w:val="28"/>
          <w:u w:val="single"/>
        </w:rPr>
        <w:t>15</w:t>
      </w:r>
      <w:r w:rsidR="000D0A2F">
        <w:rPr>
          <w:sz w:val="28"/>
          <w:szCs w:val="28"/>
          <w:u w:val="single"/>
        </w:rPr>
        <w:t>5</w:t>
      </w:r>
      <w:r w:rsidRPr="00D72BFC">
        <w:rPr>
          <w:sz w:val="28"/>
          <w:szCs w:val="28"/>
        </w:rPr>
        <w:t>детей</w:t>
      </w:r>
    </w:p>
    <w:p w:rsidR="00200396" w:rsidRPr="00D72BFC" w:rsidRDefault="00200396" w:rsidP="008D05CC">
      <w:pPr>
        <w:spacing w:line="276" w:lineRule="auto"/>
        <w:ind w:firstLine="992"/>
        <w:rPr>
          <w:sz w:val="28"/>
          <w:szCs w:val="28"/>
        </w:rPr>
      </w:pPr>
      <w:r w:rsidRPr="00D72BFC">
        <w:rPr>
          <w:sz w:val="28"/>
          <w:szCs w:val="28"/>
        </w:rPr>
        <w:t>Контингент воспитанников формировался в соответствии с Уставом ДОУ, возрастом детей и видом ДОУ.</w:t>
      </w:r>
    </w:p>
    <w:p w:rsidR="005F5263" w:rsidRPr="005F5263" w:rsidRDefault="005F5263" w:rsidP="008D05CC">
      <w:pPr>
        <w:spacing w:line="276" w:lineRule="auto"/>
        <w:jc w:val="both"/>
        <w:rPr>
          <w:sz w:val="28"/>
          <w:szCs w:val="28"/>
          <w:lang w:val="x-none"/>
        </w:rPr>
      </w:pPr>
      <w:r w:rsidRPr="005F5263">
        <w:rPr>
          <w:sz w:val="28"/>
          <w:szCs w:val="28"/>
        </w:rPr>
        <w:t xml:space="preserve">        </w:t>
      </w:r>
      <w:r w:rsidRPr="005F5263">
        <w:rPr>
          <w:sz w:val="28"/>
          <w:szCs w:val="28"/>
          <w:lang w:val="x-none" w:eastAsia="x-none"/>
        </w:rPr>
        <w:t>Учебный план обеспечивает оптимальную нагрузку на ребенка с целью защиты его от переутомления, учитывает возрастные и психофизические особенности детей.</w:t>
      </w:r>
    </w:p>
    <w:p w:rsidR="008D05CC" w:rsidRDefault="005F5263" w:rsidP="008D05CC">
      <w:pPr>
        <w:spacing w:line="276" w:lineRule="auto"/>
        <w:rPr>
          <w:sz w:val="28"/>
          <w:szCs w:val="28"/>
        </w:rPr>
      </w:pPr>
      <w:r w:rsidRPr="005F5263">
        <w:rPr>
          <w:sz w:val="28"/>
          <w:szCs w:val="28"/>
          <w:lang w:eastAsia="x-none"/>
        </w:rPr>
        <w:t xml:space="preserve">              </w:t>
      </w:r>
      <w:r w:rsidRPr="005F5263">
        <w:rPr>
          <w:sz w:val="28"/>
          <w:szCs w:val="28"/>
        </w:rPr>
        <w:t xml:space="preserve">  </w:t>
      </w:r>
    </w:p>
    <w:p w:rsidR="008D05CC" w:rsidRDefault="008D05CC" w:rsidP="008D05CC">
      <w:pPr>
        <w:spacing w:line="276" w:lineRule="auto"/>
        <w:rPr>
          <w:sz w:val="28"/>
          <w:szCs w:val="28"/>
        </w:rPr>
      </w:pPr>
    </w:p>
    <w:p w:rsidR="008D05CC" w:rsidRDefault="008D05CC" w:rsidP="008D05CC">
      <w:pPr>
        <w:spacing w:line="276" w:lineRule="auto"/>
        <w:rPr>
          <w:sz w:val="28"/>
          <w:szCs w:val="28"/>
        </w:rPr>
      </w:pPr>
    </w:p>
    <w:p w:rsidR="008D05CC" w:rsidRDefault="008D05CC" w:rsidP="008D05CC">
      <w:pPr>
        <w:spacing w:line="276" w:lineRule="auto"/>
        <w:rPr>
          <w:sz w:val="28"/>
          <w:szCs w:val="28"/>
        </w:rPr>
      </w:pPr>
    </w:p>
    <w:p w:rsidR="005F5263" w:rsidRPr="005F5263" w:rsidRDefault="008D05CC" w:rsidP="008D05C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5F5263" w:rsidRPr="005F5263">
        <w:rPr>
          <w:sz w:val="28"/>
          <w:szCs w:val="28"/>
        </w:rPr>
        <w:t>В ДОУ в 201</w:t>
      </w:r>
      <w:r w:rsidR="000D0A2F">
        <w:rPr>
          <w:sz w:val="28"/>
          <w:szCs w:val="28"/>
        </w:rPr>
        <w:t>6 – 2017</w:t>
      </w:r>
      <w:r w:rsidR="005F5263" w:rsidRPr="005F5263">
        <w:rPr>
          <w:sz w:val="28"/>
          <w:szCs w:val="28"/>
        </w:rPr>
        <w:t xml:space="preserve"> учебный год функционировали    </w:t>
      </w:r>
      <w:r w:rsidR="005F5263" w:rsidRPr="005F5263">
        <w:rPr>
          <w:sz w:val="28"/>
          <w:szCs w:val="28"/>
          <w:u w:val="single"/>
        </w:rPr>
        <w:t xml:space="preserve">6 </w:t>
      </w:r>
      <w:r w:rsidR="005F5263" w:rsidRPr="005F5263">
        <w:rPr>
          <w:sz w:val="28"/>
          <w:szCs w:val="28"/>
        </w:rPr>
        <w:t xml:space="preserve">групп  </w:t>
      </w:r>
    </w:p>
    <w:p w:rsidR="005F5263" w:rsidRPr="005F5263" w:rsidRDefault="005F5263" w:rsidP="008D05CC">
      <w:pPr>
        <w:spacing w:line="276" w:lineRule="auto"/>
        <w:rPr>
          <w:sz w:val="28"/>
          <w:szCs w:val="28"/>
        </w:rPr>
      </w:pPr>
      <w:r w:rsidRPr="005F5263">
        <w:rPr>
          <w:sz w:val="28"/>
          <w:szCs w:val="28"/>
        </w:rPr>
        <w:t xml:space="preserve">                        наполняемость групп детьми с 3 до </w:t>
      </w:r>
      <w:r w:rsidR="000D0A2F">
        <w:rPr>
          <w:sz w:val="28"/>
          <w:szCs w:val="28"/>
        </w:rPr>
        <w:t>8</w:t>
      </w:r>
      <w:r w:rsidRPr="005F5263">
        <w:rPr>
          <w:sz w:val="28"/>
          <w:szCs w:val="28"/>
        </w:rPr>
        <w:t xml:space="preserve"> лет 1</w:t>
      </w:r>
      <w:r w:rsidR="000D0A2F">
        <w:rPr>
          <w:sz w:val="28"/>
          <w:szCs w:val="28"/>
        </w:rPr>
        <w:t>55</w:t>
      </w:r>
      <w:r w:rsidRPr="005F5263">
        <w:rPr>
          <w:sz w:val="28"/>
          <w:szCs w:val="28"/>
        </w:rPr>
        <w:t xml:space="preserve"> человек:</w:t>
      </w:r>
    </w:p>
    <w:p w:rsidR="005F5263" w:rsidRPr="005F5263" w:rsidRDefault="005F5263" w:rsidP="008D05CC">
      <w:pPr>
        <w:spacing w:line="276" w:lineRule="auto"/>
        <w:rPr>
          <w:sz w:val="28"/>
          <w:szCs w:val="28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2693"/>
        <w:gridCol w:w="2659"/>
      </w:tblGrid>
      <w:tr w:rsidR="005F5263" w:rsidRPr="005F5263" w:rsidTr="005F5263">
        <w:tc>
          <w:tcPr>
            <w:tcW w:w="4219" w:type="dxa"/>
          </w:tcPr>
          <w:p w:rsidR="005F5263" w:rsidRPr="005F5263" w:rsidRDefault="005F5263" w:rsidP="008D05CC">
            <w:pPr>
              <w:tabs>
                <w:tab w:val="num" w:pos="720"/>
              </w:tabs>
              <w:spacing w:line="276" w:lineRule="auto"/>
              <w:jc w:val="both"/>
            </w:pPr>
            <w:r w:rsidRPr="005F5263">
              <w:t>Возрастные группы</w:t>
            </w:r>
          </w:p>
          <w:p w:rsidR="005F5263" w:rsidRPr="005F5263" w:rsidRDefault="005F5263" w:rsidP="008D05CC">
            <w:pPr>
              <w:tabs>
                <w:tab w:val="num" w:pos="720"/>
              </w:tabs>
              <w:spacing w:line="276" w:lineRule="auto"/>
              <w:jc w:val="both"/>
            </w:pPr>
            <w:r w:rsidRPr="005F5263">
              <w:t xml:space="preserve">Название группы </w:t>
            </w:r>
          </w:p>
        </w:tc>
        <w:tc>
          <w:tcPr>
            <w:tcW w:w="2693" w:type="dxa"/>
          </w:tcPr>
          <w:p w:rsidR="005F5263" w:rsidRPr="005F5263" w:rsidRDefault="005F5263" w:rsidP="008D05CC">
            <w:pPr>
              <w:spacing w:line="276" w:lineRule="auto"/>
              <w:jc w:val="center"/>
            </w:pPr>
            <w:r w:rsidRPr="005F5263">
              <w:t>Количество групп</w:t>
            </w:r>
          </w:p>
        </w:tc>
        <w:tc>
          <w:tcPr>
            <w:tcW w:w="2659" w:type="dxa"/>
          </w:tcPr>
          <w:p w:rsidR="005F5263" w:rsidRPr="005F5263" w:rsidRDefault="005F5263" w:rsidP="008D05CC">
            <w:pPr>
              <w:spacing w:line="276" w:lineRule="auto"/>
              <w:jc w:val="center"/>
            </w:pPr>
            <w:r w:rsidRPr="005F5263">
              <w:t>Количество детей</w:t>
            </w:r>
          </w:p>
        </w:tc>
      </w:tr>
      <w:tr w:rsidR="005F5263" w:rsidRPr="005F5263" w:rsidTr="005F5263">
        <w:tc>
          <w:tcPr>
            <w:tcW w:w="4219" w:type="dxa"/>
          </w:tcPr>
          <w:p w:rsidR="005F5263" w:rsidRPr="005F5263" w:rsidRDefault="005F5263" w:rsidP="008D05CC">
            <w:pPr>
              <w:spacing w:line="276" w:lineRule="auto"/>
              <w:rPr>
                <w:sz w:val="28"/>
                <w:szCs w:val="28"/>
              </w:rPr>
            </w:pPr>
            <w:r w:rsidRPr="005F5263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693" w:type="dxa"/>
          </w:tcPr>
          <w:p w:rsidR="005F5263" w:rsidRPr="005F5263" w:rsidRDefault="005F5263" w:rsidP="008D05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263">
              <w:rPr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5F5263" w:rsidRPr="005F5263" w:rsidRDefault="000D0A2F" w:rsidP="008D05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5F5263" w:rsidRPr="005F5263" w:rsidTr="005F5263">
        <w:tc>
          <w:tcPr>
            <w:tcW w:w="4219" w:type="dxa"/>
          </w:tcPr>
          <w:p w:rsidR="005F5263" w:rsidRPr="005F5263" w:rsidRDefault="005F5263" w:rsidP="008D05CC">
            <w:pPr>
              <w:spacing w:line="276" w:lineRule="auto"/>
              <w:rPr>
                <w:sz w:val="28"/>
                <w:szCs w:val="28"/>
              </w:rPr>
            </w:pPr>
            <w:r w:rsidRPr="005F5263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693" w:type="dxa"/>
          </w:tcPr>
          <w:p w:rsidR="005F5263" w:rsidRPr="005F5263" w:rsidRDefault="005F5263" w:rsidP="008D05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263">
              <w:rPr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5F5263" w:rsidRPr="005F5263" w:rsidRDefault="000D0A2F" w:rsidP="008D05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F5263" w:rsidRPr="005F5263" w:rsidTr="005F5263">
        <w:tc>
          <w:tcPr>
            <w:tcW w:w="4219" w:type="dxa"/>
          </w:tcPr>
          <w:p w:rsidR="005F5263" w:rsidRPr="005F5263" w:rsidRDefault="005F5263" w:rsidP="008D05CC">
            <w:pPr>
              <w:spacing w:line="276" w:lineRule="auto"/>
              <w:rPr>
                <w:sz w:val="28"/>
                <w:szCs w:val="28"/>
              </w:rPr>
            </w:pPr>
            <w:r w:rsidRPr="005F5263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693" w:type="dxa"/>
          </w:tcPr>
          <w:p w:rsidR="005F5263" w:rsidRPr="005F5263" w:rsidRDefault="000D0A2F" w:rsidP="008D05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5F5263" w:rsidRPr="005F5263" w:rsidRDefault="000D0A2F" w:rsidP="008D05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F5263" w:rsidRPr="005F5263" w:rsidTr="005F5263">
        <w:tc>
          <w:tcPr>
            <w:tcW w:w="4219" w:type="dxa"/>
          </w:tcPr>
          <w:p w:rsidR="005F5263" w:rsidRPr="005F5263" w:rsidRDefault="005F5263" w:rsidP="008D05CC">
            <w:pPr>
              <w:spacing w:line="276" w:lineRule="auto"/>
              <w:rPr>
                <w:sz w:val="28"/>
                <w:szCs w:val="28"/>
              </w:rPr>
            </w:pPr>
            <w:r w:rsidRPr="005F5263">
              <w:rPr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693" w:type="dxa"/>
          </w:tcPr>
          <w:p w:rsidR="005F5263" w:rsidRPr="005F5263" w:rsidRDefault="000D0A2F" w:rsidP="008D05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5F5263" w:rsidRPr="005F5263" w:rsidRDefault="000D0A2F" w:rsidP="008D05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0D0A2F" w:rsidRPr="005F5263" w:rsidTr="005F5263">
        <w:tc>
          <w:tcPr>
            <w:tcW w:w="4219" w:type="dxa"/>
          </w:tcPr>
          <w:p w:rsidR="000D0A2F" w:rsidRPr="005F5263" w:rsidRDefault="000D0A2F" w:rsidP="008D05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кратковременного пребывания</w:t>
            </w:r>
          </w:p>
        </w:tc>
        <w:tc>
          <w:tcPr>
            <w:tcW w:w="2693" w:type="dxa"/>
          </w:tcPr>
          <w:p w:rsidR="000D0A2F" w:rsidRDefault="000D0A2F" w:rsidP="008D05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0D0A2F" w:rsidRDefault="000D0A2F" w:rsidP="008D05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5F5263" w:rsidRPr="005F5263" w:rsidRDefault="005F5263" w:rsidP="008D05CC">
      <w:pPr>
        <w:spacing w:line="276" w:lineRule="auto"/>
        <w:ind w:left="720"/>
        <w:rPr>
          <w:sz w:val="28"/>
          <w:szCs w:val="28"/>
        </w:rPr>
      </w:pPr>
      <w:r w:rsidRPr="005F5263">
        <w:rPr>
          <w:sz w:val="28"/>
          <w:szCs w:val="28"/>
        </w:rPr>
        <w:t xml:space="preserve">                             </w:t>
      </w:r>
    </w:p>
    <w:p w:rsidR="005F5263" w:rsidRPr="005F5263" w:rsidRDefault="005F5263" w:rsidP="008D05CC">
      <w:pPr>
        <w:spacing w:line="276" w:lineRule="auto"/>
        <w:ind w:left="720"/>
        <w:rPr>
          <w:sz w:val="28"/>
          <w:szCs w:val="28"/>
        </w:rPr>
      </w:pPr>
      <w:r w:rsidRPr="005F5263">
        <w:rPr>
          <w:sz w:val="28"/>
          <w:szCs w:val="28"/>
        </w:rPr>
        <w:t xml:space="preserve">                             Кадровый состав ДОУ</w:t>
      </w:r>
    </w:p>
    <w:p w:rsidR="005F5263" w:rsidRPr="005F5263" w:rsidRDefault="005F5263" w:rsidP="008D05CC">
      <w:pPr>
        <w:spacing w:line="276" w:lineRule="auto"/>
        <w:ind w:firstLine="720"/>
        <w:jc w:val="both"/>
        <w:rPr>
          <w:sz w:val="28"/>
          <w:szCs w:val="28"/>
        </w:rPr>
      </w:pPr>
      <w:r w:rsidRPr="005F5263">
        <w:rPr>
          <w:sz w:val="28"/>
          <w:szCs w:val="28"/>
        </w:rPr>
        <w:t>Управление деятельностью ДОУ осуществляют:</w:t>
      </w:r>
    </w:p>
    <w:p w:rsidR="005F5263" w:rsidRPr="005F5263" w:rsidRDefault="005F5263" w:rsidP="008D05CC">
      <w:pPr>
        <w:spacing w:line="276" w:lineRule="auto"/>
        <w:jc w:val="both"/>
        <w:rPr>
          <w:sz w:val="28"/>
          <w:szCs w:val="28"/>
        </w:rPr>
      </w:pPr>
      <w:r w:rsidRPr="005F5263">
        <w:rPr>
          <w:sz w:val="28"/>
          <w:szCs w:val="28"/>
        </w:rPr>
        <w:t xml:space="preserve"> заведующий ДОУ Светлана Александровна Данилова, имеет высшее педагогическое образование, педагогический стаж работы 23 года, стаж работы в должности заведующего </w:t>
      </w:r>
      <w:r w:rsidR="000D0A2F">
        <w:rPr>
          <w:sz w:val="28"/>
          <w:szCs w:val="28"/>
        </w:rPr>
        <w:t>2</w:t>
      </w:r>
      <w:r w:rsidRPr="005F5263">
        <w:rPr>
          <w:sz w:val="28"/>
          <w:szCs w:val="28"/>
        </w:rPr>
        <w:t xml:space="preserve"> год 6 мес.</w:t>
      </w:r>
    </w:p>
    <w:p w:rsidR="005F5263" w:rsidRPr="005F5263" w:rsidRDefault="005F5263" w:rsidP="008D05CC">
      <w:pPr>
        <w:spacing w:line="276" w:lineRule="auto"/>
        <w:jc w:val="both"/>
        <w:rPr>
          <w:sz w:val="28"/>
          <w:szCs w:val="28"/>
        </w:rPr>
      </w:pPr>
      <w:r w:rsidRPr="005F5263">
        <w:rPr>
          <w:sz w:val="28"/>
          <w:szCs w:val="28"/>
        </w:rPr>
        <w:t xml:space="preserve">заместитель по АХР Виктория Васильевна Редькина, стаж </w:t>
      </w:r>
      <w:r w:rsidR="000D0A2F">
        <w:rPr>
          <w:sz w:val="28"/>
          <w:szCs w:val="28"/>
        </w:rPr>
        <w:t>10</w:t>
      </w:r>
      <w:r w:rsidRPr="005F5263">
        <w:rPr>
          <w:sz w:val="28"/>
          <w:szCs w:val="28"/>
        </w:rPr>
        <w:t xml:space="preserve"> лет.</w:t>
      </w:r>
    </w:p>
    <w:p w:rsidR="005F5263" w:rsidRPr="005F5263" w:rsidRDefault="005F5263" w:rsidP="008D05CC">
      <w:pPr>
        <w:spacing w:line="276" w:lineRule="auto"/>
        <w:jc w:val="both"/>
        <w:rPr>
          <w:sz w:val="28"/>
          <w:szCs w:val="28"/>
        </w:rPr>
      </w:pPr>
      <w:r w:rsidRPr="005F5263">
        <w:rPr>
          <w:sz w:val="28"/>
          <w:szCs w:val="28"/>
        </w:rPr>
        <w:t>Состав педагогических кадров:</w:t>
      </w:r>
    </w:p>
    <w:p w:rsidR="005F5263" w:rsidRPr="005F5263" w:rsidRDefault="005F5263" w:rsidP="008D05CC">
      <w:pPr>
        <w:spacing w:line="276" w:lineRule="auto"/>
        <w:jc w:val="both"/>
        <w:rPr>
          <w:sz w:val="28"/>
          <w:szCs w:val="28"/>
        </w:rPr>
      </w:pPr>
      <w:r w:rsidRPr="005F5263">
        <w:rPr>
          <w:sz w:val="28"/>
          <w:szCs w:val="28"/>
        </w:rPr>
        <w:t>старший воспитатель – 1</w:t>
      </w:r>
    </w:p>
    <w:p w:rsidR="005F5263" w:rsidRPr="005F5263" w:rsidRDefault="005F5263" w:rsidP="008D05CC">
      <w:pPr>
        <w:spacing w:line="276" w:lineRule="auto"/>
        <w:jc w:val="both"/>
        <w:rPr>
          <w:sz w:val="28"/>
          <w:szCs w:val="28"/>
        </w:rPr>
      </w:pPr>
      <w:r w:rsidRPr="005F5263">
        <w:rPr>
          <w:sz w:val="28"/>
          <w:szCs w:val="28"/>
        </w:rPr>
        <w:t xml:space="preserve">воспитатели - 11 </w:t>
      </w:r>
    </w:p>
    <w:p w:rsidR="005F5263" w:rsidRDefault="005F5263" w:rsidP="008D05CC">
      <w:pPr>
        <w:spacing w:line="276" w:lineRule="auto"/>
        <w:jc w:val="both"/>
        <w:rPr>
          <w:sz w:val="28"/>
          <w:szCs w:val="28"/>
        </w:rPr>
      </w:pPr>
      <w:r w:rsidRPr="005F5263">
        <w:rPr>
          <w:sz w:val="28"/>
          <w:szCs w:val="28"/>
        </w:rPr>
        <w:t xml:space="preserve">музыкальный руководитель – 1. </w:t>
      </w:r>
    </w:p>
    <w:p w:rsidR="005F5263" w:rsidRPr="005F5263" w:rsidRDefault="005F5263" w:rsidP="008D05CC">
      <w:pPr>
        <w:spacing w:line="276" w:lineRule="auto"/>
        <w:jc w:val="both"/>
        <w:rPr>
          <w:sz w:val="28"/>
          <w:szCs w:val="28"/>
        </w:rPr>
      </w:pPr>
      <w:r w:rsidRPr="005F5263">
        <w:rPr>
          <w:sz w:val="28"/>
          <w:szCs w:val="28"/>
        </w:rPr>
        <w:t>В ДОУ работают специалисты с высоким профессиональным и творческим потенциалом: 71% имеют высшую квалификационную категорию, 50% имеют высшее образование, у 78% педагогов стаж работы более 15 лет.</w:t>
      </w:r>
    </w:p>
    <w:p w:rsidR="005F5263" w:rsidRPr="005F5263" w:rsidRDefault="005F5263" w:rsidP="008D05CC">
      <w:pPr>
        <w:spacing w:line="276" w:lineRule="auto"/>
        <w:jc w:val="both"/>
        <w:rPr>
          <w:sz w:val="28"/>
          <w:szCs w:val="28"/>
        </w:rPr>
      </w:pPr>
      <w:r w:rsidRPr="005F5263">
        <w:rPr>
          <w:sz w:val="28"/>
          <w:szCs w:val="28"/>
        </w:rPr>
        <w:t xml:space="preserve">Почетными грамотами Министерства образования и науки Российской Федерации награждены 3 педагога, почетными грамотами Управления образования и Департамент образования – </w:t>
      </w:r>
      <w:r w:rsidR="000D0A2F">
        <w:rPr>
          <w:sz w:val="28"/>
          <w:szCs w:val="28"/>
        </w:rPr>
        <w:t>9</w:t>
      </w:r>
      <w:r w:rsidRPr="005F5263">
        <w:rPr>
          <w:sz w:val="28"/>
          <w:szCs w:val="28"/>
        </w:rPr>
        <w:t xml:space="preserve"> человек.</w:t>
      </w:r>
    </w:p>
    <w:p w:rsidR="005F5263" w:rsidRPr="005F5263" w:rsidRDefault="005F5263" w:rsidP="008D05CC">
      <w:pPr>
        <w:spacing w:line="276" w:lineRule="auto"/>
        <w:jc w:val="both"/>
        <w:rPr>
          <w:sz w:val="28"/>
          <w:szCs w:val="28"/>
        </w:rPr>
      </w:pPr>
      <w:r w:rsidRPr="005F5263">
        <w:rPr>
          <w:sz w:val="28"/>
          <w:szCs w:val="28"/>
        </w:rPr>
        <w:t>Имеются публикации в печатных изданиях и интернет ресурсах: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«Приобщение старших дошкольников к народным традициям», «Метод проектов в работе с родителями в детском саду». Участвовали в интернет- конкурсах «Утренняя гимнастика в ДОУ», «ФГОС ДО», «Особенный день», «Инновационные ступени роста»; «Дидактическая игра, как средство всестороннего развития личности ребенка дошкольного возраста»; «Проблемы и взаимодействие социального партнерства педагога дошкольного учреждения и семьи»,</w:t>
      </w:r>
      <w:r w:rsidRPr="001B0DF8">
        <w:rPr>
          <w:color w:val="FF0000"/>
          <w:sz w:val="28"/>
          <w:szCs w:val="28"/>
        </w:rPr>
        <w:t xml:space="preserve"> </w:t>
      </w:r>
      <w:r w:rsidRPr="001B0DF8">
        <w:rPr>
          <w:sz w:val="28"/>
          <w:szCs w:val="28"/>
        </w:rPr>
        <w:t xml:space="preserve">«Особенности руководства дидактическими играми детей»; «Сенсорное развитие младших дошкольников- важнейшая задача умственного развития». Принимали </w:t>
      </w:r>
      <w:r w:rsidRPr="001B0DF8">
        <w:rPr>
          <w:sz w:val="28"/>
          <w:szCs w:val="28"/>
        </w:rPr>
        <w:lastRenderedPageBreak/>
        <w:t xml:space="preserve">участие в Муниципальном этапе Всероссийского профессионального конкурса «Воспитатель года России»2017, региональный этап Всероссийского конкурса педагогического мастерства «Мой лучший урок» «Воплощение идей ФГОС в педагогической практике», «Лучший конспект НОД по развитию речи», 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Медицинское обслуживание осуществляют педиатр детской поликлиники № 1 ГБУЗ «ГКДБ № 6» Гуляева Т.В. и медсестра </w:t>
      </w:r>
      <w:proofErr w:type="spellStart"/>
      <w:r w:rsidRPr="001B0DF8">
        <w:rPr>
          <w:sz w:val="28"/>
          <w:szCs w:val="28"/>
        </w:rPr>
        <w:t>Смелковская</w:t>
      </w:r>
      <w:proofErr w:type="spellEnd"/>
      <w:r w:rsidRPr="001B0DF8">
        <w:rPr>
          <w:sz w:val="28"/>
          <w:szCs w:val="28"/>
        </w:rPr>
        <w:t xml:space="preserve"> И.В.  (договор с детской поликлиникой № 1 ГБУЗ «ГКДБ № 6» от 09.01.2017 года)</w:t>
      </w:r>
    </w:p>
    <w:p w:rsidR="00D151E2" w:rsidRDefault="00D151E2" w:rsidP="008D05CC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2. Анализ выполнения цели и задач по обучению воспитанников 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В 2016-17 </w:t>
      </w:r>
      <w:proofErr w:type="spellStart"/>
      <w:r w:rsidRPr="001B0DF8">
        <w:rPr>
          <w:sz w:val="28"/>
          <w:szCs w:val="28"/>
        </w:rPr>
        <w:t>уч.г</w:t>
      </w:r>
      <w:proofErr w:type="spellEnd"/>
      <w:r w:rsidRPr="001B0DF8">
        <w:rPr>
          <w:sz w:val="28"/>
          <w:szCs w:val="28"/>
        </w:rPr>
        <w:t xml:space="preserve">. были поставлены цель и задачи.  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Цель:</w:t>
      </w:r>
      <w:r w:rsidRPr="001B0DF8">
        <w:rPr>
          <w:color w:val="000000"/>
          <w:sz w:val="28"/>
          <w:szCs w:val="28"/>
        </w:rPr>
        <w:t xml:space="preserve"> повысить значимость организации сюжетно-ролевой игры в </w:t>
      </w:r>
      <w:proofErr w:type="spellStart"/>
      <w:r w:rsidRPr="001B0DF8">
        <w:rPr>
          <w:color w:val="000000"/>
          <w:sz w:val="28"/>
          <w:szCs w:val="28"/>
        </w:rPr>
        <w:t>воспитательно</w:t>
      </w:r>
      <w:proofErr w:type="spellEnd"/>
      <w:r w:rsidRPr="001B0DF8">
        <w:rPr>
          <w:color w:val="000000"/>
          <w:sz w:val="28"/>
          <w:szCs w:val="28"/>
        </w:rPr>
        <w:t>-образовательном процессе ДОУ</w:t>
      </w:r>
      <w:r w:rsidRPr="001B0DF8">
        <w:rPr>
          <w:sz w:val="28"/>
          <w:szCs w:val="28"/>
        </w:rPr>
        <w:t>.</w:t>
      </w:r>
    </w:p>
    <w:p w:rsidR="001B0DF8" w:rsidRPr="001B0DF8" w:rsidRDefault="001B0DF8" w:rsidP="008D05CC">
      <w:pPr>
        <w:spacing w:line="276" w:lineRule="auto"/>
        <w:ind w:firstLine="993"/>
        <w:jc w:val="both"/>
        <w:rPr>
          <w:i/>
          <w:sz w:val="28"/>
          <w:szCs w:val="28"/>
        </w:rPr>
      </w:pPr>
      <w:r w:rsidRPr="001B0DF8">
        <w:rPr>
          <w:sz w:val="28"/>
          <w:szCs w:val="28"/>
        </w:rPr>
        <w:t>Задачи:</w:t>
      </w:r>
      <w:r w:rsidRPr="001B0DF8">
        <w:rPr>
          <w:i/>
          <w:sz w:val="28"/>
          <w:szCs w:val="28"/>
        </w:rPr>
        <w:t xml:space="preserve"> 1. Задача, направленная на создание организационно-педагогических условий.</w:t>
      </w:r>
    </w:p>
    <w:p w:rsidR="001B0DF8" w:rsidRPr="001B0DF8" w:rsidRDefault="001B0DF8" w:rsidP="008D05CC">
      <w:pPr>
        <w:spacing w:line="276" w:lineRule="auto"/>
        <w:rPr>
          <w:b/>
          <w:i/>
          <w:sz w:val="28"/>
          <w:szCs w:val="28"/>
        </w:rPr>
      </w:pPr>
      <w:r w:rsidRPr="001B0DF8">
        <w:rPr>
          <w:color w:val="000000"/>
          <w:sz w:val="28"/>
          <w:szCs w:val="28"/>
        </w:rPr>
        <w:t>Актуализировать имеющиеся у педагогов знания по организации сюжетно-ролевой игры.</w:t>
      </w:r>
    </w:p>
    <w:p w:rsidR="001B0DF8" w:rsidRPr="001B0DF8" w:rsidRDefault="001B0DF8" w:rsidP="008D05CC">
      <w:pPr>
        <w:spacing w:line="276" w:lineRule="auto"/>
        <w:ind w:firstLine="993"/>
        <w:jc w:val="both"/>
        <w:rPr>
          <w:i/>
          <w:sz w:val="28"/>
          <w:szCs w:val="28"/>
        </w:rPr>
      </w:pPr>
      <w:r w:rsidRPr="001B0DF8">
        <w:rPr>
          <w:i/>
          <w:sz w:val="28"/>
          <w:szCs w:val="28"/>
        </w:rPr>
        <w:t>2.</w:t>
      </w:r>
      <w:r w:rsidRPr="001B0DF8">
        <w:rPr>
          <w:sz w:val="28"/>
          <w:szCs w:val="28"/>
        </w:rPr>
        <w:t xml:space="preserve">  </w:t>
      </w:r>
      <w:r w:rsidRPr="001B0DF8">
        <w:rPr>
          <w:i/>
          <w:sz w:val="28"/>
          <w:szCs w:val="28"/>
        </w:rPr>
        <w:t>Задача, направленная на создание кадровых условий.</w:t>
      </w:r>
    </w:p>
    <w:p w:rsidR="001B0DF8" w:rsidRPr="001B0DF8" w:rsidRDefault="001B0DF8" w:rsidP="008D05CC">
      <w:pPr>
        <w:spacing w:line="276" w:lineRule="auto"/>
        <w:rPr>
          <w:sz w:val="28"/>
          <w:szCs w:val="28"/>
        </w:rPr>
      </w:pPr>
      <w:r w:rsidRPr="001B0DF8">
        <w:rPr>
          <w:sz w:val="28"/>
          <w:szCs w:val="28"/>
        </w:rPr>
        <w:t>Повысить уровень профессиональной компетенции педагогов в реализации задач по формированию знаний и представлений дошкольников о сюжетно – ролевой игре.</w:t>
      </w:r>
    </w:p>
    <w:p w:rsidR="001B0DF8" w:rsidRPr="001B0DF8" w:rsidRDefault="001B0DF8" w:rsidP="008D05CC">
      <w:pPr>
        <w:spacing w:line="276" w:lineRule="auto"/>
        <w:ind w:left="851"/>
        <w:jc w:val="both"/>
        <w:rPr>
          <w:i/>
          <w:sz w:val="28"/>
          <w:szCs w:val="28"/>
        </w:rPr>
      </w:pPr>
      <w:r w:rsidRPr="001B0DF8">
        <w:rPr>
          <w:i/>
          <w:sz w:val="28"/>
          <w:szCs w:val="28"/>
        </w:rPr>
        <w:t>3.Задача, направленная на создание методических условий</w:t>
      </w:r>
    </w:p>
    <w:p w:rsidR="001B0DF8" w:rsidRPr="001B0DF8" w:rsidRDefault="001B0DF8" w:rsidP="008D05CC">
      <w:pPr>
        <w:spacing w:line="276" w:lineRule="auto"/>
        <w:rPr>
          <w:sz w:val="28"/>
          <w:szCs w:val="28"/>
        </w:rPr>
      </w:pPr>
      <w:r w:rsidRPr="001B0DF8">
        <w:rPr>
          <w:sz w:val="28"/>
          <w:szCs w:val="28"/>
        </w:rPr>
        <w:t>Систематизировать методическую работу с кадрами с учетом результатов мониторинга личностного уровня развития и уровня профессиональной компетенции педагогов в вопросах формирования знаний и представлений дошкольников о сюжетно – ролевой игре.</w:t>
      </w:r>
    </w:p>
    <w:p w:rsidR="001B0DF8" w:rsidRPr="001B0DF8" w:rsidRDefault="001B0DF8" w:rsidP="008D05CC">
      <w:pPr>
        <w:spacing w:line="276" w:lineRule="auto"/>
        <w:jc w:val="both"/>
        <w:rPr>
          <w:i/>
          <w:sz w:val="28"/>
          <w:szCs w:val="28"/>
        </w:rPr>
      </w:pPr>
      <w:r w:rsidRPr="001B0DF8">
        <w:rPr>
          <w:i/>
          <w:sz w:val="28"/>
          <w:szCs w:val="28"/>
        </w:rPr>
        <w:t xml:space="preserve">             4. Задача, направленная на создание материально-технических условий.</w:t>
      </w:r>
    </w:p>
    <w:p w:rsidR="001B0DF8" w:rsidRPr="001B0DF8" w:rsidRDefault="001B0DF8" w:rsidP="008D05CC">
      <w:pPr>
        <w:spacing w:line="276" w:lineRule="auto"/>
        <w:rPr>
          <w:sz w:val="28"/>
          <w:szCs w:val="28"/>
        </w:rPr>
      </w:pPr>
      <w:r w:rsidRPr="001B0DF8">
        <w:rPr>
          <w:sz w:val="28"/>
          <w:szCs w:val="28"/>
        </w:rPr>
        <w:t>Преобразовать предметно-пространственную развивающую среду по формированию знаний и представлений дошкольников о сюжетно – ролевой игре в соответствии с требованиями ФГОС.</w:t>
      </w:r>
    </w:p>
    <w:p w:rsidR="001B0DF8" w:rsidRPr="001B0DF8" w:rsidRDefault="001B0DF8" w:rsidP="008D05CC">
      <w:pPr>
        <w:spacing w:line="276" w:lineRule="auto"/>
        <w:jc w:val="both"/>
        <w:rPr>
          <w:i/>
          <w:sz w:val="28"/>
          <w:szCs w:val="28"/>
        </w:rPr>
      </w:pPr>
      <w:r w:rsidRPr="001B0DF8">
        <w:rPr>
          <w:i/>
          <w:sz w:val="28"/>
          <w:szCs w:val="28"/>
        </w:rPr>
        <w:t xml:space="preserve">            5. Задача, направленная на создание финансовых условий.</w:t>
      </w:r>
    </w:p>
    <w:p w:rsidR="001B0DF8" w:rsidRPr="001B0DF8" w:rsidRDefault="001B0DF8" w:rsidP="008D05CC">
      <w:pPr>
        <w:spacing w:line="276" w:lineRule="auto"/>
        <w:rPr>
          <w:sz w:val="28"/>
          <w:szCs w:val="28"/>
        </w:rPr>
      </w:pPr>
      <w:r w:rsidRPr="001B0DF8">
        <w:rPr>
          <w:sz w:val="28"/>
          <w:szCs w:val="28"/>
        </w:rPr>
        <w:t>Обеспечить расходование средств в соответствии с финансово-хозяйственным планом.</w:t>
      </w:r>
    </w:p>
    <w:p w:rsidR="001B0DF8" w:rsidRPr="001B0DF8" w:rsidRDefault="001B0DF8" w:rsidP="008D05CC">
      <w:pPr>
        <w:spacing w:line="276" w:lineRule="auto"/>
        <w:jc w:val="both"/>
        <w:rPr>
          <w:i/>
          <w:sz w:val="28"/>
          <w:szCs w:val="28"/>
        </w:rPr>
      </w:pPr>
      <w:r w:rsidRPr="001B0DF8">
        <w:rPr>
          <w:i/>
          <w:sz w:val="28"/>
          <w:szCs w:val="28"/>
        </w:rPr>
        <w:t xml:space="preserve">             6. Задача, направленная на взаимодействие с родителями</w:t>
      </w:r>
    </w:p>
    <w:p w:rsidR="001B0DF8" w:rsidRPr="001B0DF8" w:rsidRDefault="001B0DF8" w:rsidP="008D05CC">
      <w:pPr>
        <w:spacing w:line="276" w:lineRule="auto"/>
        <w:rPr>
          <w:sz w:val="28"/>
          <w:szCs w:val="28"/>
        </w:rPr>
      </w:pPr>
      <w:r w:rsidRPr="001B0DF8">
        <w:rPr>
          <w:sz w:val="28"/>
          <w:szCs w:val="28"/>
        </w:rPr>
        <w:t>Разработать и внедрить модель взаимодействия ДОУ и семьи по формированию знаний и представлений дошкольников о сюжетно – ролевой игре.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lastRenderedPageBreak/>
        <w:t xml:space="preserve">В марте месяце эта проблема рассматривалась на </w:t>
      </w:r>
      <w:r w:rsidRPr="001B0DF8">
        <w:rPr>
          <w:i/>
          <w:sz w:val="28"/>
          <w:szCs w:val="28"/>
        </w:rPr>
        <w:t>педагогическом совете</w:t>
      </w:r>
      <w:r w:rsidRPr="001B0DF8">
        <w:rPr>
          <w:sz w:val="28"/>
          <w:szCs w:val="28"/>
        </w:rPr>
        <w:t xml:space="preserve"> на тему «</w:t>
      </w:r>
      <w:r w:rsidRPr="001B0DF8">
        <w:rPr>
          <w:bCs/>
          <w:color w:val="000000"/>
          <w:sz w:val="28"/>
          <w:szCs w:val="28"/>
          <w:lang w:eastAsia="en-US"/>
        </w:rPr>
        <w:t>Сюжетно-ролевая игра как условие успешной социализации ребенка-дошкольника</w:t>
      </w:r>
      <w:r w:rsidRPr="001B0DF8">
        <w:rPr>
          <w:kern w:val="36"/>
          <w:sz w:val="28"/>
          <w:szCs w:val="28"/>
        </w:rPr>
        <w:t>»</w:t>
      </w:r>
      <w:r w:rsidRPr="001B0DF8">
        <w:rPr>
          <w:sz w:val="28"/>
          <w:szCs w:val="28"/>
        </w:rPr>
        <w:t>.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Педагогическому совету предшествовал </w:t>
      </w:r>
      <w:r w:rsidRPr="001B0DF8">
        <w:rPr>
          <w:i/>
          <w:sz w:val="28"/>
          <w:szCs w:val="28"/>
        </w:rPr>
        <w:t>тематический контроль</w:t>
      </w:r>
      <w:r w:rsidRPr="001B0DF8">
        <w:rPr>
          <w:sz w:val="28"/>
          <w:szCs w:val="28"/>
        </w:rPr>
        <w:t xml:space="preserve"> </w:t>
      </w:r>
      <w:r w:rsidRPr="001B0DF8">
        <w:rPr>
          <w:lang w:eastAsia="en-US"/>
        </w:rPr>
        <w:t>«</w:t>
      </w:r>
      <w:r w:rsidRPr="001B0DF8">
        <w:rPr>
          <w:sz w:val="28"/>
          <w:szCs w:val="28"/>
          <w:lang w:eastAsia="en-US"/>
        </w:rPr>
        <w:t>Социализация дошкольников в условиях сюжетно – ролевой игры».</w:t>
      </w:r>
      <w:r w:rsidRPr="001B0DF8">
        <w:rPr>
          <w:sz w:val="28"/>
          <w:szCs w:val="28"/>
        </w:rPr>
        <w:t>, в котором участвовали все возрастные группы ДОУ. Тематический контроль проводился комиссией в составе: С.А. Даниловой, заведующий ДОУ, М.Г. Хилкова, старший воспитатель, Н.К. Рябова, воспитатель.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В процедуру тематического контроля были включены следующие вопросы:</w:t>
      </w:r>
    </w:p>
    <w:p w:rsidR="001B0DF8" w:rsidRPr="001B0DF8" w:rsidRDefault="001B0DF8" w:rsidP="008D05CC">
      <w:pPr>
        <w:spacing w:line="276" w:lineRule="auto"/>
        <w:rPr>
          <w:b/>
          <w:sz w:val="28"/>
          <w:szCs w:val="28"/>
        </w:rPr>
      </w:pPr>
      <w:r w:rsidRPr="001B0DF8">
        <w:rPr>
          <w:b/>
          <w:sz w:val="28"/>
          <w:szCs w:val="28"/>
        </w:rPr>
        <w:t>1.Руководство сюжетно-ролевой игрой со стороны воспитателя (прямое, косвенное).</w:t>
      </w:r>
    </w:p>
    <w:p w:rsidR="001B0DF8" w:rsidRPr="001B0DF8" w:rsidRDefault="001B0DF8" w:rsidP="008D05CC">
      <w:pPr>
        <w:spacing w:line="276" w:lineRule="auto"/>
        <w:rPr>
          <w:sz w:val="28"/>
          <w:szCs w:val="28"/>
        </w:rPr>
      </w:pPr>
      <w:r w:rsidRPr="001B0DF8">
        <w:rPr>
          <w:sz w:val="28"/>
          <w:szCs w:val="28"/>
        </w:rPr>
        <w:t>-Игровые технические навыки детей</w:t>
      </w:r>
    </w:p>
    <w:p w:rsidR="001B0DF8" w:rsidRPr="001B0DF8" w:rsidRDefault="001B0DF8" w:rsidP="008D05CC">
      <w:pPr>
        <w:spacing w:line="276" w:lineRule="auto"/>
        <w:rPr>
          <w:sz w:val="28"/>
          <w:szCs w:val="28"/>
        </w:rPr>
      </w:pPr>
      <w:r w:rsidRPr="001B0DF8">
        <w:rPr>
          <w:sz w:val="28"/>
          <w:szCs w:val="28"/>
        </w:rPr>
        <w:t>-Взаимоотношения детей в сюжетно-ролевой игре.</w:t>
      </w:r>
    </w:p>
    <w:p w:rsidR="001B0DF8" w:rsidRPr="001B0DF8" w:rsidRDefault="001B0DF8" w:rsidP="008D05CC">
      <w:pPr>
        <w:spacing w:line="276" w:lineRule="auto"/>
        <w:rPr>
          <w:sz w:val="28"/>
          <w:szCs w:val="28"/>
        </w:rPr>
      </w:pPr>
      <w:r w:rsidRPr="001B0DF8">
        <w:rPr>
          <w:sz w:val="28"/>
          <w:szCs w:val="28"/>
        </w:rPr>
        <w:t xml:space="preserve">-Использование игровых атрибутов, в </w:t>
      </w:r>
      <w:proofErr w:type="spellStart"/>
      <w:r w:rsidRPr="001B0DF8">
        <w:rPr>
          <w:sz w:val="28"/>
          <w:szCs w:val="28"/>
        </w:rPr>
        <w:t>т.ч</w:t>
      </w:r>
      <w:proofErr w:type="spellEnd"/>
      <w:r w:rsidRPr="001B0DF8">
        <w:rPr>
          <w:sz w:val="28"/>
          <w:szCs w:val="28"/>
        </w:rPr>
        <w:t>. предметов-заместителей.</w:t>
      </w:r>
    </w:p>
    <w:p w:rsidR="001B0DF8" w:rsidRPr="001B0DF8" w:rsidRDefault="001B0DF8" w:rsidP="008D05CC">
      <w:pPr>
        <w:spacing w:line="276" w:lineRule="auto"/>
        <w:jc w:val="both"/>
        <w:rPr>
          <w:b/>
          <w:sz w:val="28"/>
          <w:szCs w:val="28"/>
        </w:rPr>
      </w:pPr>
      <w:r w:rsidRPr="001B0DF8">
        <w:rPr>
          <w:b/>
          <w:sz w:val="28"/>
          <w:szCs w:val="28"/>
        </w:rPr>
        <w:t>2.Планирование игровой деятельности (сюжетно-ролевая игра).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- Соответствие тематики сюжетно-ролевых игр возрасту детей;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-количество запланированных сюжетно-ролевых игр;</w:t>
      </w:r>
    </w:p>
    <w:p w:rsidR="001B0DF8" w:rsidRPr="001B0DF8" w:rsidRDefault="001B0DF8" w:rsidP="008D05CC">
      <w:pPr>
        <w:spacing w:after="160" w:line="276" w:lineRule="auto"/>
        <w:rPr>
          <w:sz w:val="28"/>
          <w:szCs w:val="28"/>
        </w:rPr>
      </w:pPr>
      <w:r w:rsidRPr="001B0DF8">
        <w:rPr>
          <w:sz w:val="28"/>
          <w:szCs w:val="28"/>
        </w:rPr>
        <w:t>- планирование развития сюжетно-ролевой игры.</w:t>
      </w:r>
    </w:p>
    <w:p w:rsidR="001B0DF8" w:rsidRPr="001B0DF8" w:rsidRDefault="001B0DF8" w:rsidP="008D05CC">
      <w:pPr>
        <w:spacing w:line="276" w:lineRule="auto"/>
        <w:rPr>
          <w:b/>
          <w:sz w:val="28"/>
          <w:szCs w:val="28"/>
        </w:rPr>
      </w:pPr>
      <w:r w:rsidRPr="001B0DF8">
        <w:rPr>
          <w:b/>
          <w:sz w:val="28"/>
          <w:szCs w:val="28"/>
        </w:rPr>
        <w:t>3.Наблюдение педагогического процесса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- Руководство сюжетно-ролевой игрой со стороны воспитателя;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- игровые технические навыки детей;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- взаимоотношения детей в сюжетно-ролевой игре;</w:t>
      </w:r>
    </w:p>
    <w:p w:rsidR="001B0DF8" w:rsidRPr="001B0DF8" w:rsidRDefault="001B0DF8" w:rsidP="008D05CC">
      <w:pPr>
        <w:spacing w:after="160" w:line="276" w:lineRule="auto"/>
        <w:rPr>
          <w:sz w:val="28"/>
          <w:szCs w:val="28"/>
        </w:rPr>
      </w:pPr>
      <w:r w:rsidRPr="001B0DF8">
        <w:rPr>
          <w:sz w:val="28"/>
          <w:szCs w:val="28"/>
        </w:rPr>
        <w:t xml:space="preserve">- использование игровых атрибутов, в </w:t>
      </w:r>
      <w:proofErr w:type="spellStart"/>
      <w:r w:rsidRPr="001B0DF8">
        <w:rPr>
          <w:sz w:val="28"/>
          <w:szCs w:val="28"/>
        </w:rPr>
        <w:t>т.ч</w:t>
      </w:r>
      <w:proofErr w:type="spellEnd"/>
      <w:r w:rsidRPr="001B0DF8">
        <w:rPr>
          <w:sz w:val="28"/>
          <w:szCs w:val="28"/>
        </w:rPr>
        <w:t>. предметов-заместителей</w:t>
      </w:r>
    </w:p>
    <w:p w:rsidR="001B0DF8" w:rsidRPr="001B0DF8" w:rsidRDefault="001B0DF8" w:rsidP="008D05CC">
      <w:pPr>
        <w:spacing w:line="276" w:lineRule="auto"/>
        <w:rPr>
          <w:b/>
          <w:sz w:val="28"/>
          <w:szCs w:val="28"/>
        </w:rPr>
      </w:pPr>
      <w:r w:rsidRPr="001B0DF8">
        <w:rPr>
          <w:b/>
          <w:sz w:val="28"/>
          <w:szCs w:val="28"/>
        </w:rPr>
        <w:t>4.Развивающая игровая среда в группе (условия для проведения сюжетно-ролевых игр).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- Наличие атрибутов к сюжетно-ролевым играм;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- достаточность игровых атрибутов в соответствии с возрастом детей;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- соответствие атрибутов тематике сюжетно-ролевых игр на этапе их проведения;</w:t>
      </w:r>
    </w:p>
    <w:p w:rsidR="001B0DF8" w:rsidRPr="001B0DF8" w:rsidRDefault="001B0DF8" w:rsidP="008D05CC">
      <w:pPr>
        <w:spacing w:after="160" w:line="276" w:lineRule="auto"/>
        <w:rPr>
          <w:sz w:val="28"/>
          <w:szCs w:val="28"/>
        </w:rPr>
      </w:pPr>
      <w:r w:rsidRPr="001B0DF8">
        <w:rPr>
          <w:sz w:val="28"/>
          <w:szCs w:val="28"/>
        </w:rPr>
        <w:t>- эстетичность атрибутов к сюжетно-ролевым играм.</w:t>
      </w:r>
    </w:p>
    <w:p w:rsidR="001B0DF8" w:rsidRPr="001B0DF8" w:rsidRDefault="001B0DF8" w:rsidP="008D05CC">
      <w:pPr>
        <w:spacing w:line="276" w:lineRule="auto"/>
        <w:rPr>
          <w:b/>
          <w:sz w:val="28"/>
          <w:szCs w:val="28"/>
        </w:rPr>
      </w:pPr>
      <w:r w:rsidRPr="001B0DF8">
        <w:rPr>
          <w:b/>
          <w:sz w:val="28"/>
          <w:szCs w:val="28"/>
        </w:rPr>
        <w:t>5.Состояние работы педагогов по взаимодействию с родителями.</w:t>
      </w:r>
    </w:p>
    <w:p w:rsidR="001B0DF8" w:rsidRPr="001B0DF8" w:rsidRDefault="001B0DF8" w:rsidP="008D05CC">
      <w:pPr>
        <w:spacing w:line="276" w:lineRule="auto"/>
        <w:ind w:left="360" w:hanging="360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-Планирование работы с родителями по решению проблем развития детей в сюжетно-ролевой игре;</w:t>
      </w:r>
    </w:p>
    <w:p w:rsidR="001B0DF8" w:rsidRPr="001B0DF8" w:rsidRDefault="001B0DF8" w:rsidP="008D05CC">
      <w:pPr>
        <w:spacing w:line="276" w:lineRule="auto"/>
        <w:ind w:left="360" w:hanging="360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-формы работы с родителями по проблемам развития детей в сюжетно-ролевой игре;</w:t>
      </w:r>
    </w:p>
    <w:p w:rsidR="001B0DF8" w:rsidRPr="001B0DF8" w:rsidRDefault="001B0DF8" w:rsidP="008D05CC">
      <w:pPr>
        <w:spacing w:line="276" w:lineRule="auto"/>
        <w:ind w:left="360" w:hanging="360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-тематика;</w:t>
      </w:r>
    </w:p>
    <w:p w:rsidR="001B0DF8" w:rsidRPr="001B0DF8" w:rsidRDefault="001B0DF8" w:rsidP="008D05CC">
      <w:pPr>
        <w:spacing w:after="160" w:line="276" w:lineRule="auto"/>
        <w:rPr>
          <w:sz w:val="28"/>
          <w:szCs w:val="28"/>
        </w:rPr>
      </w:pPr>
      <w:r w:rsidRPr="001B0DF8">
        <w:rPr>
          <w:sz w:val="28"/>
          <w:szCs w:val="28"/>
        </w:rPr>
        <w:t>-отражение успехов и достижений детей.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lastRenderedPageBreak/>
        <w:t>Информационно-аналитическая справка по итогам проведения тематического контроля была представлена на педагогическом совете.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Реализации намеченной цели способствовали следующие мероприятия.</w:t>
      </w:r>
    </w:p>
    <w:p w:rsidR="001B0DF8" w:rsidRPr="001B0DF8" w:rsidRDefault="001B0DF8" w:rsidP="008D05CC">
      <w:pPr>
        <w:spacing w:line="276" w:lineRule="auto"/>
        <w:jc w:val="both"/>
        <w:rPr>
          <w:i/>
          <w:sz w:val="28"/>
          <w:szCs w:val="28"/>
        </w:rPr>
      </w:pPr>
      <w:r w:rsidRPr="001B0DF8">
        <w:rPr>
          <w:i/>
          <w:sz w:val="28"/>
          <w:szCs w:val="28"/>
        </w:rPr>
        <w:t>Организационно-педагогические: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Проведены семинары: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«</w:t>
      </w:r>
      <w:r w:rsidRPr="001B0DF8">
        <w:rPr>
          <w:sz w:val="28"/>
          <w:szCs w:val="28"/>
          <w:lang w:eastAsia="en-US"/>
        </w:rPr>
        <w:t>Играем вместе с детьми</w:t>
      </w:r>
      <w:r w:rsidRPr="001B0DF8">
        <w:rPr>
          <w:sz w:val="28"/>
          <w:szCs w:val="28"/>
        </w:rPr>
        <w:t>».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Проведена выставка: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  <w:lang w:eastAsia="en-US"/>
        </w:rPr>
        <w:t>Выставка детского творчества – рисунков «Я играю</w:t>
      </w:r>
      <w:r w:rsidRPr="001B0DF8">
        <w:rPr>
          <w:lang w:eastAsia="en-US"/>
        </w:rPr>
        <w:t>»</w:t>
      </w:r>
      <w:r w:rsidRPr="001B0DF8">
        <w:rPr>
          <w:sz w:val="28"/>
          <w:szCs w:val="28"/>
        </w:rPr>
        <w:t>».</w:t>
      </w:r>
    </w:p>
    <w:p w:rsidR="001B0DF8" w:rsidRPr="001B0DF8" w:rsidRDefault="001B0DF8" w:rsidP="008D05CC">
      <w:pPr>
        <w:suppressAutoHyphens/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Театральная пятница с показом спектакля, под руководством музыкального руководителя 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«Театрализованная игра как средство самовыражения творческих способностей детей».</w:t>
      </w:r>
    </w:p>
    <w:p w:rsidR="001B0DF8" w:rsidRPr="001B0DF8" w:rsidRDefault="001B0DF8" w:rsidP="008D05CC">
      <w:pPr>
        <w:spacing w:line="276" w:lineRule="auto"/>
        <w:jc w:val="both"/>
        <w:rPr>
          <w:i/>
          <w:sz w:val="28"/>
          <w:szCs w:val="28"/>
        </w:rPr>
      </w:pPr>
      <w:r w:rsidRPr="001B0DF8">
        <w:rPr>
          <w:i/>
          <w:sz w:val="28"/>
          <w:szCs w:val="28"/>
        </w:rPr>
        <w:t>Мероприятия, направленные на повышение квалификации педагогов в межкурсовой период: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  <w:lang w:eastAsia="en-US"/>
        </w:rPr>
        <w:t>Изучение опыта работы «Сюжетно – ролевая игра, как средство формирования у дошкольников знаний об окружающем мире»</w:t>
      </w:r>
      <w:r w:rsidRPr="001B0DF8">
        <w:rPr>
          <w:lang w:eastAsia="en-US"/>
        </w:rPr>
        <w:t xml:space="preserve"> </w:t>
      </w:r>
      <w:r w:rsidRPr="001B0DF8">
        <w:rPr>
          <w:sz w:val="28"/>
          <w:szCs w:val="28"/>
          <w:lang w:eastAsia="en-US"/>
        </w:rPr>
        <w:t>подготовительной к школе группы.</w:t>
      </w:r>
    </w:p>
    <w:p w:rsidR="001B0DF8" w:rsidRPr="001B0DF8" w:rsidRDefault="001B0DF8" w:rsidP="008D05CC">
      <w:pPr>
        <w:spacing w:line="276" w:lineRule="auto"/>
        <w:jc w:val="both"/>
        <w:rPr>
          <w:i/>
          <w:sz w:val="28"/>
          <w:szCs w:val="28"/>
        </w:rPr>
      </w:pPr>
      <w:r w:rsidRPr="001B0DF8">
        <w:rPr>
          <w:i/>
          <w:sz w:val="28"/>
          <w:szCs w:val="28"/>
        </w:rPr>
        <w:t>Методическая работа: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Подбор материалов к консультациям: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  <w:lang w:eastAsia="en-US"/>
        </w:rPr>
        <w:t>Разработка Положения о тематические недели «Социализация дошкольников в условиях сюжетно – ролевой игры»</w:t>
      </w:r>
      <w:r w:rsidRPr="001B0DF8">
        <w:rPr>
          <w:sz w:val="28"/>
          <w:szCs w:val="28"/>
        </w:rPr>
        <w:t>;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  <w:lang w:eastAsia="en-US"/>
        </w:rPr>
        <w:t>Составление методических рекомендаций по проведению сюжетно – ролевой игры</w:t>
      </w:r>
      <w:r w:rsidRPr="001B0DF8">
        <w:rPr>
          <w:sz w:val="28"/>
          <w:szCs w:val="28"/>
        </w:rPr>
        <w:t>;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  <w:lang w:eastAsia="en-US"/>
        </w:rPr>
        <w:t>Разработка положения о выставке детского творчества - рисунков «Я играю»</w:t>
      </w:r>
      <w:r w:rsidRPr="001B0DF8">
        <w:rPr>
          <w:sz w:val="28"/>
          <w:szCs w:val="28"/>
        </w:rPr>
        <w:t>;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  <w:lang w:eastAsia="en-US"/>
        </w:rPr>
        <w:t>Составление методических материалов к изучению и обобщению опытов работы;</w:t>
      </w:r>
    </w:p>
    <w:p w:rsidR="001B0DF8" w:rsidRPr="001B0DF8" w:rsidRDefault="001B0DF8" w:rsidP="008D05CC">
      <w:pPr>
        <w:spacing w:line="276" w:lineRule="auto"/>
        <w:rPr>
          <w:i/>
          <w:sz w:val="28"/>
          <w:szCs w:val="28"/>
        </w:rPr>
      </w:pPr>
      <w:r w:rsidRPr="001B0DF8">
        <w:rPr>
          <w:i/>
          <w:sz w:val="28"/>
          <w:szCs w:val="28"/>
        </w:rPr>
        <w:t>Мероприятия по созданию материально-технических условий: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Частично пополнен методический кабинет наглядными пособиями, плакатами, методической литературой;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  <w:lang w:eastAsia="en-US"/>
        </w:rPr>
      </w:pPr>
      <w:r w:rsidRPr="001B0DF8">
        <w:rPr>
          <w:sz w:val="28"/>
          <w:szCs w:val="28"/>
          <w:lang w:eastAsia="en-US"/>
        </w:rPr>
        <w:t>Создание стенда «Дети – за безопасность окружающей жизни!»;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  <w:lang w:eastAsia="en-US"/>
        </w:rPr>
        <w:t>Пополнение игровых зон атрибутами и пособиями по сюжетно – ролевым играм;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Работа с родителями: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Проведены цикл консультаций для родителей с наглядным материалом для успешного развития игровой деятельности: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  <w:lang w:eastAsia="en-US"/>
        </w:rPr>
        <w:t>Создание папок-передвижек для родителей «Рекомендации по проведению сюжетно – ролевой игры»</w:t>
      </w:r>
      <w:r w:rsidRPr="001B0DF8">
        <w:rPr>
          <w:sz w:val="28"/>
          <w:szCs w:val="28"/>
        </w:rPr>
        <w:t>.</w:t>
      </w:r>
    </w:p>
    <w:p w:rsidR="005F5263" w:rsidRPr="005F5263" w:rsidRDefault="005F5263" w:rsidP="008D05CC">
      <w:pPr>
        <w:spacing w:line="276" w:lineRule="auto"/>
        <w:rPr>
          <w:b/>
          <w:sz w:val="28"/>
          <w:szCs w:val="28"/>
        </w:rPr>
      </w:pPr>
      <w:r w:rsidRPr="005F5263">
        <w:rPr>
          <w:b/>
          <w:bCs/>
          <w:sz w:val="28"/>
          <w:szCs w:val="28"/>
        </w:rPr>
        <w:t>«Познавательное развитие»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b/>
          <w:bCs/>
          <w:sz w:val="28"/>
          <w:szCs w:val="28"/>
        </w:rPr>
        <w:lastRenderedPageBreak/>
        <w:t xml:space="preserve">Вывод: </w:t>
      </w:r>
      <w:r w:rsidRPr="001B0DF8">
        <w:rPr>
          <w:sz w:val="28"/>
          <w:szCs w:val="28"/>
        </w:rPr>
        <w:t>В ходе анализа усвоения детьми содержания образовательной области </w:t>
      </w:r>
      <w:r w:rsidRPr="001B0DF8">
        <w:rPr>
          <w:b/>
          <w:bCs/>
          <w:sz w:val="28"/>
          <w:szCs w:val="28"/>
        </w:rPr>
        <w:t>«</w:t>
      </w:r>
      <w:r w:rsidRPr="001B0DF8">
        <w:rPr>
          <w:bCs/>
          <w:sz w:val="28"/>
          <w:szCs w:val="28"/>
        </w:rPr>
        <w:t>Познавательное развитие</w:t>
      </w:r>
      <w:r w:rsidRPr="001B0DF8">
        <w:rPr>
          <w:b/>
          <w:bCs/>
          <w:sz w:val="28"/>
          <w:szCs w:val="28"/>
        </w:rPr>
        <w:t>»</w:t>
      </w:r>
      <w:r w:rsidRPr="001B0DF8">
        <w:rPr>
          <w:sz w:val="28"/>
          <w:szCs w:val="28"/>
        </w:rPr>
        <w:t> выявлено, что во всех возрастных группах наблюдается положительная динамика. Так, по сравнению с началом учебного года, количество детей с высоким уровнем развития увеличилось.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При анализе результатов усвоения образовательной области «Познавательное развитие» необходимо отметить, что </w:t>
      </w:r>
      <w:r w:rsidRPr="001B0DF8">
        <w:rPr>
          <w:i/>
          <w:iCs/>
          <w:sz w:val="28"/>
          <w:szCs w:val="28"/>
        </w:rPr>
        <w:t xml:space="preserve">в средней группе «Кораблик» и младшей «Ромашки» </w:t>
      </w:r>
      <w:r w:rsidRPr="001B0DF8">
        <w:rPr>
          <w:sz w:val="28"/>
          <w:szCs w:val="28"/>
        </w:rPr>
        <w:t>наименьшее количество детей с высоким уровнем развития, наибольшие трудности представляли вопросы группирования и классификации предметов по различным признакам, назывании диких и домашних животных, их детенышей, основных особенностей их внешнего вида, условий существования и поведения. Это связано с недостаточной оснащенностью предметно-развивающей среды данных групп разнообразным наглядным материалом для индивидуальной и коллективной работы с ними, несистематичностью проведения работы по ознакомлению с миром природы в совместной деятельности с детьми. </w:t>
      </w:r>
      <w:r w:rsidRPr="001B0DF8">
        <w:rPr>
          <w:i/>
          <w:iCs/>
          <w:sz w:val="28"/>
          <w:szCs w:val="28"/>
        </w:rPr>
        <w:t>В группах старшего возраста </w:t>
      </w:r>
      <w:r w:rsidRPr="001B0DF8">
        <w:rPr>
          <w:sz w:val="28"/>
          <w:szCs w:val="28"/>
        </w:rPr>
        <w:t>наиболее трудными оказались вопросы ориентировки на плоскости, в пространстве, в установлении элементарной зависимости между явлениями природы и состоянием объектов природы и окружающей среды, взаимодействия человека с природой в разное время года. Данные вопросы требуют постоянного закрепления в практической деятельности с детьми в условиях группы, на прогулке, в организации праздников и тематических развлечений. </w:t>
      </w:r>
      <w:r w:rsidRPr="001B0DF8">
        <w:rPr>
          <w:i/>
          <w:iCs/>
          <w:sz w:val="28"/>
          <w:szCs w:val="28"/>
        </w:rPr>
        <w:t>В подготовительной группе</w:t>
      </w:r>
      <w:r w:rsidRPr="001B0DF8">
        <w:rPr>
          <w:sz w:val="28"/>
          <w:szCs w:val="28"/>
        </w:rPr>
        <w:t> наибольшие затруднения вызвал раздел ФЭМП - решение логических задач, измерение и сравнение объектов по объему и массе; использование детьми наглядных моделей (планов, схем) в познании окружающего мира. Причина этого заключается в недостаточном количестве элементарных измерительных приборов (весы, емкости с делениями) в предметно-развивающей среде групп; в недостаточном применении данного раздела программы в игровой и совместной деятельности воспитателя с детьми. Также в данной группе дети неуверенно пользуются планами, схемами, картами в самостоятельной деятельности в виду редкого использования данных средств познания окружающего мира. Не достаточно сформирован кругозор детей о целостной картине мира.</w:t>
      </w:r>
    </w:p>
    <w:p w:rsidR="001B0DF8" w:rsidRPr="001B0DF8" w:rsidRDefault="001B0DF8" w:rsidP="008D05CC">
      <w:pPr>
        <w:spacing w:line="276" w:lineRule="auto"/>
        <w:jc w:val="both"/>
        <w:rPr>
          <w:b/>
          <w:sz w:val="28"/>
          <w:szCs w:val="28"/>
        </w:rPr>
      </w:pPr>
      <w:r w:rsidRPr="001B0DF8">
        <w:rPr>
          <w:b/>
          <w:sz w:val="28"/>
          <w:szCs w:val="28"/>
        </w:rPr>
        <w:t>«Речевое развитие»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b/>
          <w:bCs/>
          <w:sz w:val="28"/>
          <w:szCs w:val="28"/>
        </w:rPr>
        <w:t>Вывод: </w:t>
      </w:r>
      <w:r w:rsidRPr="001B0DF8">
        <w:rPr>
          <w:sz w:val="28"/>
          <w:szCs w:val="28"/>
        </w:rPr>
        <w:t>В ходе анализа усвоения детьми содержания образовательной области </w:t>
      </w:r>
      <w:r w:rsidRPr="001B0DF8">
        <w:rPr>
          <w:b/>
          <w:bCs/>
          <w:sz w:val="28"/>
          <w:szCs w:val="28"/>
        </w:rPr>
        <w:t>«</w:t>
      </w:r>
      <w:r w:rsidRPr="001B0DF8">
        <w:rPr>
          <w:bCs/>
          <w:sz w:val="28"/>
          <w:szCs w:val="28"/>
        </w:rPr>
        <w:t>Речевое развитие</w:t>
      </w:r>
      <w:r w:rsidRPr="001B0DF8">
        <w:rPr>
          <w:b/>
          <w:bCs/>
          <w:sz w:val="28"/>
          <w:szCs w:val="28"/>
        </w:rPr>
        <w:t>»</w:t>
      </w:r>
      <w:r w:rsidRPr="001B0DF8">
        <w:rPr>
          <w:sz w:val="28"/>
          <w:szCs w:val="28"/>
        </w:rPr>
        <w:t> выявлено, что во всех возрастных группах наблюдается положительная динамика. Так, по сравнению с началом учебного года, количество детей с высоким уровнем развития увеличилось.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В </w:t>
      </w:r>
      <w:r w:rsidRPr="001B0DF8">
        <w:rPr>
          <w:i/>
          <w:iCs/>
          <w:sz w:val="28"/>
          <w:szCs w:val="28"/>
        </w:rPr>
        <w:t>младших, средней и подготовительной группах</w:t>
      </w:r>
      <w:r w:rsidRPr="001B0DF8">
        <w:rPr>
          <w:sz w:val="28"/>
          <w:szCs w:val="28"/>
        </w:rPr>
        <w:t xml:space="preserve"> наблюдается наименьшее количество детей с высоким уровнем овладения образовательной областью </w:t>
      </w:r>
      <w:r w:rsidRPr="001B0DF8">
        <w:rPr>
          <w:sz w:val="28"/>
          <w:szCs w:val="28"/>
        </w:rPr>
        <w:lastRenderedPageBreak/>
        <w:t>«Речевое развитие». Во </w:t>
      </w:r>
      <w:r w:rsidRPr="001B0DF8">
        <w:rPr>
          <w:i/>
          <w:iCs/>
          <w:sz w:val="28"/>
          <w:szCs w:val="28"/>
        </w:rPr>
        <w:t>2-ых младших группах</w:t>
      </w:r>
      <w:r w:rsidRPr="001B0DF8">
        <w:rPr>
          <w:sz w:val="28"/>
          <w:szCs w:val="28"/>
        </w:rPr>
        <w:t> затруднения вызвал раздел развития свободного общения со взрослыми и детьми. В возрасте 3-4 лет навыки общения с окружающими людьми только начинают формироваться. Использование вербальных и невербальных средств общения применяется не активно. Педагоги данных групп несистематично используют игровые приемы в развитии младших дошкольников коммуникативных навыков общения со сверстниками и взрослыми. Компоненты устной речи у детей младших групп также развиты на недостаточном уровне. Грамматический строй и связная речь представляют наибольшие трудности для детей 3-4 лет. При систематичном проведении работы по этим разделам в условиях ДОУ приобретенные знания и навыки имеют неустойчивый характер. Это связано с тем, что в семье родители не уделяют достаточного внимания правильному произношению, постановке ударения, не стимулируют к построению распространенных предложений высказывания (4-5 слов). В группе </w:t>
      </w:r>
      <w:r w:rsidRPr="001B0DF8">
        <w:rPr>
          <w:i/>
          <w:iCs/>
          <w:sz w:val="28"/>
          <w:szCs w:val="28"/>
        </w:rPr>
        <w:t>среднего возраста</w:t>
      </w:r>
      <w:r w:rsidRPr="001B0DF8">
        <w:rPr>
          <w:sz w:val="28"/>
          <w:szCs w:val="28"/>
        </w:rPr>
        <w:t> наибольшие затруднения вызвал раздел развития компонентов устной речи. В частности, самыми сложными оказались вопросы, связанные с использованием в речи сложносочиненных и сложноподчиненных предложений, элементарных способов словообразования, а также использование в речи лексики, обозначающей эмоциональные состояния. Это связано со сложностью самого раздела овладения нормами речи в данном возрасте, а это, в свою очередь, требует проведения дополнительной работы в совместной деятельности по свободному рассказыванию о различных значимых событиях в жизни детей, использования различных приемов активизации речевого общения со сверстниками и взрослыми. </w:t>
      </w:r>
      <w:r w:rsidRPr="001B0DF8">
        <w:rPr>
          <w:i/>
          <w:iCs/>
          <w:sz w:val="28"/>
          <w:szCs w:val="28"/>
        </w:rPr>
        <w:t>В подготовительной группе раздел</w:t>
      </w:r>
      <w:r w:rsidRPr="001B0DF8">
        <w:rPr>
          <w:sz w:val="28"/>
          <w:szCs w:val="28"/>
        </w:rPr>
        <w:t xml:space="preserve"> развития компонентов устной речи оказался также наиболее сложным. Это связано с тем, что в обеих группах несколько изменился состав детей. Поступили дети из семей, где родной язык не русский. Трудности представляют вопросы, связанные с согласованием существительных с числительными, проведение звукового анализа слов, самостоятельный пересказ небольших литературных произведений, описательные и сюжетные рассказы. Не достаточно развиты компоненты устной речи.</w:t>
      </w:r>
    </w:p>
    <w:p w:rsidR="001B0DF8" w:rsidRPr="001B0DF8" w:rsidRDefault="001B0DF8" w:rsidP="008D05CC">
      <w:pPr>
        <w:spacing w:line="276" w:lineRule="auto"/>
        <w:jc w:val="both"/>
        <w:rPr>
          <w:b/>
          <w:sz w:val="28"/>
          <w:szCs w:val="28"/>
        </w:rPr>
      </w:pPr>
      <w:r w:rsidRPr="001B0DF8">
        <w:rPr>
          <w:b/>
          <w:sz w:val="28"/>
          <w:szCs w:val="28"/>
        </w:rPr>
        <w:t>«Художественно- эстетическое развитие»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b/>
          <w:bCs/>
          <w:sz w:val="28"/>
          <w:szCs w:val="28"/>
        </w:rPr>
        <w:t>Вывод:</w:t>
      </w:r>
      <w:r w:rsidRPr="001B0DF8">
        <w:rPr>
          <w:sz w:val="28"/>
          <w:szCs w:val="28"/>
        </w:rPr>
        <w:t xml:space="preserve"> В ходе анализа усвоения детьми содержания образовательной области </w:t>
      </w:r>
      <w:r w:rsidRPr="001B0DF8">
        <w:rPr>
          <w:bCs/>
          <w:sz w:val="28"/>
          <w:szCs w:val="28"/>
        </w:rPr>
        <w:t>«Художественн</w:t>
      </w:r>
      <w:proofErr w:type="gramStart"/>
      <w:r w:rsidRPr="001B0DF8">
        <w:rPr>
          <w:bCs/>
          <w:sz w:val="28"/>
          <w:szCs w:val="28"/>
        </w:rPr>
        <w:t>о-</w:t>
      </w:r>
      <w:proofErr w:type="gramEnd"/>
      <w:r w:rsidRPr="001B0DF8">
        <w:rPr>
          <w:bCs/>
          <w:sz w:val="28"/>
          <w:szCs w:val="28"/>
        </w:rPr>
        <w:t xml:space="preserve"> эстетическое развитие</w:t>
      </w:r>
      <w:r w:rsidRPr="001B0DF8">
        <w:rPr>
          <w:b/>
          <w:bCs/>
          <w:sz w:val="28"/>
          <w:szCs w:val="28"/>
        </w:rPr>
        <w:t>»</w:t>
      </w:r>
      <w:r w:rsidRPr="001B0DF8">
        <w:rPr>
          <w:sz w:val="28"/>
          <w:szCs w:val="28"/>
        </w:rPr>
        <w:t> выявлено, что во всех возрастных группах наблюдается положительная динамика. Так, по сравнению с началом учебного года, количество детей с высоким уровнем развития увеличилось.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lastRenderedPageBreak/>
        <w:t>При стабильной динамике увеличения количества детей с высоким уровнем развития во всех возрастных группах, необходимо отметить проблемы, которые выявились в ходе проведения диагностического обследования.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i/>
          <w:iCs/>
          <w:sz w:val="28"/>
          <w:szCs w:val="28"/>
        </w:rPr>
        <w:t xml:space="preserve">В младших группах </w:t>
      </w:r>
      <w:r w:rsidRPr="001B0DF8">
        <w:rPr>
          <w:sz w:val="28"/>
          <w:szCs w:val="28"/>
        </w:rPr>
        <w:t>особые трудности дети испытывают в ритмичном нанесении мазков, штрихов и линий; в работе с пластилином; в соблюдении последовательности при наклеивании готовых форм. В разделе «Развитие детского творчества» дети младшего возраста не используют возможности сочетания лепки, аппликации и рисования. Эти трудности обоснованы возрастными возможностями детей 3-4 лет. В виду недостаточного развития мелкой моторики рук и координации детей данного возраста, трудно выполнять точные движения при работе с изо-средствами; предпосылки к творчеству в данном возрасте еще только начинают формироваться.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i/>
          <w:iCs/>
          <w:sz w:val="28"/>
          <w:szCs w:val="28"/>
        </w:rPr>
        <w:t>В средней и старших группах</w:t>
      </w:r>
      <w:r w:rsidRPr="001B0DF8">
        <w:rPr>
          <w:sz w:val="28"/>
          <w:szCs w:val="28"/>
        </w:rPr>
        <w:t> дети более уверенно пользуются изо-материалами, применяя полученные навыки и техники рисования, лепки. Однако, продолжает оставаться сложным раздел «Развитие детского творчества». При создании рисунков однообразны варианты композиции и цветовой гаммы; редки сочетания изо-техник при воплощении индивидуального замысла. В разделе «Приобщение к изобразительному искусству» недостаточный уровень различения детьми видов декоративно-прикладного творчества, видов изобразительного искусства (живопись, скульптура, графика). Причина этого заключается в нарушении системы создания условий для свободной художественной деятельности во 2-ой половине дня, где дети имеют возможность экспериментировать с изобразительными материалами, заканчивать, дополнять свои работы, создавать многофигурные композиции, воплощать творческие замыслы; а также предметно-развивающая среда этих групп недостаточно оснащена разнообразным наглядным материалом по видам изобразительного искусства и декоративно-прикладному творчеству.</w:t>
      </w:r>
    </w:p>
    <w:p w:rsidR="001B0DF8" w:rsidRPr="001B0DF8" w:rsidRDefault="001B0DF8" w:rsidP="008D05C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1B0DF8">
        <w:rPr>
          <w:i/>
          <w:iCs/>
          <w:sz w:val="28"/>
          <w:szCs w:val="28"/>
        </w:rPr>
        <w:t>В подготовительной групп</w:t>
      </w:r>
      <w:r w:rsidRPr="001B0DF8">
        <w:rPr>
          <w:sz w:val="28"/>
          <w:szCs w:val="28"/>
        </w:rPr>
        <w:t>е при оценке и анализе изображений, созданных детьми, отмечается, что дети слабо владеют техникой изображения предмета (группы предметов) в движении; часто наблюдается расположение предметов на полосе, а не по всему пространству листа, а также, редкое использование нетрадиционных техник изображения для создания образа. Причина заключается в том, что недостаточно уделяется внимания данным вопросам в ходе непосредственной образовательной деятельности, а также в том, что данные разделы не учтены в циклограмме деятельности педагога при организации совместной и самостоятельной деятельности работы детей по художественно-эстетическому циклу. Низкий уровень приобщения детей к изобразительному искусству  </w:t>
      </w:r>
    </w:p>
    <w:p w:rsidR="008D05CC" w:rsidRDefault="008D05CC" w:rsidP="008D05CC">
      <w:pPr>
        <w:spacing w:line="276" w:lineRule="auto"/>
        <w:jc w:val="both"/>
        <w:rPr>
          <w:b/>
          <w:sz w:val="28"/>
          <w:szCs w:val="28"/>
        </w:rPr>
      </w:pPr>
    </w:p>
    <w:p w:rsidR="008D05CC" w:rsidRDefault="008D05CC" w:rsidP="008D05CC">
      <w:pPr>
        <w:spacing w:line="276" w:lineRule="auto"/>
        <w:jc w:val="both"/>
        <w:rPr>
          <w:b/>
          <w:sz w:val="28"/>
          <w:szCs w:val="28"/>
        </w:rPr>
      </w:pPr>
    </w:p>
    <w:p w:rsidR="008D05CC" w:rsidRDefault="008D05CC" w:rsidP="008D05CC">
      <w:pPr>
        <w:spacing w:line="276" w:lineRule="auto"/>
        <w:jc w:val="both"/>
        <w:rPr>
          <w:b/>
          <w:sz w:val="28"/>
          <w:szCs w:val="28"/>
        </w:rPr>
      </w:pPr>
    </w:p>
    <w:p w:rsidR="001B0DF8" w:rsidRPr="001B0DF8" w:rsidRDefault="001B0DF8" w:rsidP="008D05CC">
      <w:pPr>
        <w:spacing w:line="276" w:lineRule="auto"/>
        <w:jc w:val="both"/>
        <w:rPr>
          <w:b/>
          <w:sz w:val="28"/>
          <w:szCs w:val="28"/>
        </w:rPr>
      </w:pPr>
      <w:r w:rsidRPr="001B0DF8">
        <w:rPr>
          <w:b/>
          <w:sz w:val="28"/>
          <w:szCs w:val="28"/>
        </w:rPr>
        <w:t>Выводы: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i/>
          <w:sz w:val="28"/>
          <w:szCs w:val="28"/>
        </w:rPr>
        <w:t>1</w:t>
      </w:r>
      <w:r w:rsidRPr="001B0DF8">
        <w:rPr>
          <w:sz w:val="28"/>
          <w:szCs w:val="28"/>
        </w:rPr>
        <w:t>) наиболее усвоенной является образовательная область «Познавательное развитие», средний показатель по образовательной области (высокий уровень) составляет 65,7%;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2) наименее усвоенной является образовательная область «Художественно – эстетическое развитие», средний показатель по образовательной области (высокий уровень) составляет 42,1%.</w:t>
      </w:r>
    </w:p>
    <w:p w:rsidR="001B0DF8" w:rsidRPr="001B0DF8" w:rsidRDefault="001B0DF8" w:rsidP="008D05CC">
      <w:pPr>
        <w:spacing w:line="276" w:lineRule="auto"/>
        <w:jc w:val="both"/>
        <w:rPr>
          <w:b/>
          <w:sz w:val="28"/>
          <w:szCs w:val="28"/>
        </w:rPr>
      </w:pPr>
    </w:p>
    <w:p w:rsidR="005F5263" w:rsidRPr="005F5263" w:rsidRDefault="005F5263" w:rsidP="008D05CC">
      <w:pPr>
        <w:spacing w:line="276" w:lineRule="auto"/>
        <w:jc w:val="both"/>
        <w:rPr>
          <w:sz w:val="28"/>
          <w:szCs w:val="28"/>
        </w:rPr>
      </w:pPr>
      <w:r w:rsidRPr="005F5263">
        <w:rPr>
          <w:b/>
          <w:sz w:val="28"/>
          <w:szCs w:val="28"/>
        </w:rPr>
        <w:t>Результаты формирования интегративных качеств у детей подготовительной к школе группы</w:t>
      </w:r>
    </w:p>
    <w:p w:rsidR="005F5263" w:rsidRPr="005F5263" w:rsidRDefault="005F5263" w:rsidP="008D05CC">
      <w:pPr>
        <w:spacing w:line="276" w:lineRule="auto"/>
        <w:jc w:val="both"/>
      </w:pPr>
      <w:r w:rsidRPr="005F5263">
        <w:rPr>
          <w:b/>
          <w:sz w:val="28"/>
          <w:szCs w:val="28"/>
        </w:rPr>
        <w:t>Вывод</w:t>
      </w:r>
      <w:r w:rsidRPr="005F5263">
        <w:rPr>
          <w:sz w:val="28"/>
          <w:szCs w:val="28"/>
        </w:rPr>
        <w:t>.</w:t>
      </w:r>
      <w:r w:rsidRPr="005F5263">
        <w:t xml:space="preserve"> </w:t>
      </w:r>
    </w:p>
    <w:p w:rsidR="005F5263" w:rsidRPr="005F5263" w:rsidRDefault="005F5263" w:rsidP="008D05CC">
      <w:pPr>
        <w:spacing w:line="276" w:lineRule="auto"/>
        <w:jc w:val="both"/>
        <w:rPr>
          <w:sz w:val="28"/>
          <w:szCs w:val="28"/>
        </w:rPr>
      </w:pPr>
      <w:r w:rsidRPr="005F5263">
        <w:rPr>
          <w:sz w:val="28"/>
          <w:szCs w:val="28"/>
        </w:rPr>
        <w:t xml:space="preserve">Уровень </w:t>
      </w:r>
      <w:proofErr w:type="spellStart"/>
      <w:r w:rsidRPr="005F5263">
        <w:rPr>
          <w:sz w:val="28"/>
          <w:szCs w:val="28"/>
        </w:rPr>
        <w:t>сформированности</w:t>
      </w:r>
      <w:proofErr w:type="spellEnd"/>
      <w:r w:rsidRPr="005F5263">
        <w:rPr>
          <w:sz w:val="28"/>
          <w:szCs w:val="28"/>
        </w:rPr>
        <w:t xml:space="preserve"> интегративных качеств, соответствует   требованиям к выпускнику ДОУ -</w:t>
      </w:r>
      <w:r w:rsidRPr="005F5263">
        <w:t xml:space="preserve"> </w:t>
      </w:r>
      <w:r w:rsidRPr="005F5263">
        <w:rPr>
          <w:sz w:val="28"/>
          <w:szCs w:val="28"/>
        </w:rPr>
        <w:t>значительное большинство детей подготовительных к школе групп имеют высокий уровень развития интегративных качеств.</w:t>
      </w:r>
    </w:p>
    <w:p w:rsidR="005F5263" w:rsidRPr="005F5263" w:rsidRDefault="006D03BD" w:rsidP="008D05C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5F5263" w:rsidRPr="005F5263">
        <w:rPr>
          <w:b/>
          <w:sz w:val="28"/>
          <w:szCs w:val="28"/>
        </w:rPr>
        <w:t>. Анализ выполнения цели и задач по воспитанию дошкольников за предыдущий учебный год</w:t>
      </w:r>
    </w:p>
    <w:p w:rsidR="001B0DF8" w:rsidRPr="001B0DF8" w:rsidRDefault="001B0DF8" w:rsidP="008D05CC">
      <w:pPr>
        <w:widowControl w:val="0"/>
        <w:suppressAutoHyphens/>
        <w:spacing w:line="276" w:lineRule="auto"/>
        <w:rPr>
          <w:rFonts w:eastAsia="Andale Sans UI"/>
          <w:b/>
          <w:bCs/>
          <w:kern w:val="2"/>
          <w:sz w:val="28"/>
          <w:lang w:eastAsia="en-US"/>
        </w:rPr>
      </w:pPr>
      <w:r w:rsidRPr="001B0DF8">
        <w:rPr>
          <w:sz w:val="28"/>
          <w:szCs w:val="28"/>
        </w:rPr>
        <w:t xml:space="preserve">На 2016– 2017 </w:t>
      </w:r>
      <w:proofErr w:type="spellStart"/>
      <w:r w:rsidRPr="001B0DF8">
        <w:rPr>
          <w:sz w:val="28"/>
          <w:szCs w:val="28"/>
        </w:rPr>
        <w:t>уч.г</w:t>
      </w:r>
      <w:proofErr w:type="spellEnd"/>
      <w:r w:rsidRPr="001B0DF8">
        <w:rPr>
          <w:sz w:val="28"/>
          <w:szCs w:val="28"/>
        </w:rPr>
        <w:t xml:space="preserve">. была определена следующая цель: </w:t>
      </w:r>
      <w:r w:rsidRPr="001B0DF8">
        <w:rPr>
          <w:sz w:val="28"/>
          <w:szCs w:val="28"/>
          <w:bdr w:val="none" w:sz="0" w:space="0" w:color="auto" w:frame="1"/>
        </w:rPr>
        <w:t>Осуществление комплексного подхода к воспитанию детей </w:t>
      </w:r>
      <w:r w:rsidRPr="001B0DF8">
        <w:rPr>
          <w:sz w:val="28"/>
          <w:szCs w:val="22"/>
        </w:rPr>
        <w:t>в</w:t>
      </w:r>
      <w:r w:rsidRPr="001B0DF8">
        <w:rPr>
          <w:sz w:val="28"/>
          <w:szCs w:val="28"/>
          <w:bdr w:val="none" w:sz="0" w:space="0" w:color="auto" w:frame="1"/>
        </w:rPr>
        <w:t xml:space="preserve"> духе патриотизма, приобщение дошкольников к истории и культуре родного города, местным достопримечательностям, воспитание любви и привязанности к родному краю.</w:t>
      </w:r>
      <w:r w:rsidRPr="001B0DF8">
        <w:rPr>
          <w:rFonts w:eastAsia="Andale Sans UI"/>
          <w:b/>
          <w:bCs/>
          <w:kern w:val="2"/>
          <w:sz w:val="28"/>
          <w:lang w:eastAsia="en-US"/>
        </w:rPr>
        <w:t xml:space="preserve"> </w:t>
      </w:r>
    </w:p>
    <w:p w:rsidR="001B0DF8" w:rsidRPr="001B0DF8" w:rsidRDefault="001B0DF8" w:rsidP="008D05CC">
      <w:pPr>
        <w:spacing w:line="276" w:lineRule="auto"/>
        <w:rPr>
          <w:b/>
          <w:i/>
          <w:sz w:val="28"/>
          <w:szCs w:val="28"/>
        </w:rPr>
      </w:pPr>
      <w:r w:rsidRPr="001B0DF8">
        <w:rPr>
          <w:b/>
          <w:sz w:val="28"/>
          <w:szCs w:val="28"/>
        </w:rPr>
        <w:t>Задачи.</w:t>
      </w:r>
    </w:p>
    <w:p w:rsidR="001B0DF8" w:rsidRPr="001B0DF8" w:rsidRDefault="001B0DF8" w:rsidP="008D05CC">
      <w:pPr>
        <w:spacing w:line="276" w:lineRule="auto"/>
        <w:rPr>
          <w:b/>
          <w:i/>
          <w:sz w:val="28"/>
          <w:szCs w:val="28"/>
        </w:rPr>
      </w:pPr>
      <w:r w:rsidRPr="001B0DF8">
        <w:rPr>
          <w:b/>
          <w:i/>
          <w:sz w:val="28"/>
          <w:szCs w:val="28"/>
        </w:rPr>
        <w:t>1. Задача, направленная на создание организационно-педагогических условий.</w:t>
      </w:r>
    </w:p>
    <w:p w:rsidR="008D05CC" w:rsidRPr="00A73FCD" w:rsidRDefault="001B0DF8" w:rsidP="008D05CC">
      <w:pPr>
        <w:spacing w:line="276" w:lineRule="auto"/>
        <w:rPr>
          <w:sz w:val="28"/>
          <w:szCs w:val="28"/>
        </w:rPr>
      </w:pPr>
      <w:r w:rsidRPr="001B0DF8">
        <w:rPr>
          <w:sz w:val="28"/>
          <w:szCs w:val="28"/>
        </w:rPr>
        <w:t>Совершенствовать планирование, организацию и проведение мероприятий, направленных на повышение эффективности взаимодействия участников образовательного процесса через расширение их содержания.</w:t>
      </w:r>
    </w:p>
    <w:p w:rsidR="001B0DF8" w:rsidRPr="001B0DF8" w:rsidRDefault="001B0DF8" w:rsidP="008D05CC">
      <w:pPr>
        <w:spacing w:line="276" w:lineRule="auto"/>
        <w:rPr>
          <w:b/>
          <w:i/>
          <w:sz w:val="28"/>
          <w:szCs w:val="28"/>
        </w:rPr>
      </w:pPr>
      <w:r w:rsidRPr="001B0DF8">
        <w:rPr>
          <w:b/>
          <w:i/>
          <w:sz w:val="28"/>
          <w:szCs w:val="28"/>
        </w:rPr>
        <w:t>2.</w:t>
      </w:r>
      <w:r w:rsidRPr="001B0DF8">
        <w:rPr>
          <w:b/>
          <w:sz w:val="28"/>
          <w:szCs w:val="28"/>
        </w:rPr>
        <w:t xml:space="preserve"> </w:t>
      </w:r>
      <w:r w:rsidRPr="001B0DF8">
        <w:rPr>
          <w:b/>
          <w:i/>
          <w:sz w:val="28"/>
          <w:szCs w:val="28"/>
        </w:rPr>
        <w:t>Задача, направленная на создание кадровых условий.</w:t>
      </w:r>
    </w:p>
    <w:p w:rsidR="001B0DF8" w:rsidRPr="001B0DF8" w:rsidRDefault="001B0DF8" w:rsidP="008D05CC">
      <w:pPr>
        <w:spacing w:line="276" w:lineRule="auto"/>
        <w:rPr>
          <w:sz w:val="28"/>
          <w:szCs w:val="28"/>
        </w:rPr>
      </w:pPr>
      <w:r w:rsidRPr="001B0DF8">
        <w:rPr>
          <w:sz w:val="28"/>
          <w:szCs w:val="28"/>
        </w:rPr>
        <w:t>Повысить уровень профессиональной компетенции педагогов в реализации задач по патриотическому воспитанию.</w:t>
      </w:r>
    </w:p>
    <w:p w:rsidR="001B0DF8" w:rsidRPr="001B0DF8" w:rsidRDefault="001B0DF8" w:rsidP="008D05CC">
      <w:pPr>
        <w:spacing w:line="276" w:lineRule="auto"/>
        <w:rPr>
          <w:b/>
          <w:i/>
          <w:sz w:val="28"/>
          <w:szCs w:val="28"/>
        </w:rPr>
      </w:pPr>
      <w:r w:rsidRPr="001B0DF8">
        <w:rPr>
          <w:b/>
          <w:i/>
          <w:sz w:val="28"/>
          <w:szCs w:val="28"/>
        </w:rPr>
        <w:t>3. Задача, направленная на создание методических условий.</w:t>
      </w:r>
    </w:p>
    <w:p w:rsidR="001B0DF8" w:rsidRPr="001B0DF8" w:rsidRDefault="001B0DF8" w:rsidP="008D05CC">
      <w:pPr>
        <w:spacing w:line="276" w:lineRule="auto"/>
        <w:rPr>
          <w:sz w:val="28"/>
          <w:szCs w:val="28"/>
        </w:rPr>
      </w:pPr>
      <w:r w:rsidRPr="001B0DF8">
        <w:rPr>
          <w:sz w:val="28"/>
          <w:szCs w:val="28"/>
        </w:rPr>
        <w:t>Обеспечить методическое сопровождение деятельности педагогов по реализации задач по патриотическому воспитанию.</w:t>
      </w:r>
    </w:p>
    <w:p w:rsidR="001B0DF8" w:rsidRPr="001B0DF8" w:rsidRDefault="001B0DF8" w:rsidP="008D05CC">
      <w:pPr>
        <w:spacing w:line="276" w:lineRule="auto"/>
        <w:rPr>
          <w:i/>
          <w:sz w:val="28"/>
          <w:szCs w:val="28"/>
        </w:rPr>
      </w:pPr>
      <w:r w:rsidRPr="001B0DF8">
        <w:rPr>
          <w:b/>
          <w:i/>
          <w:sz w:val="28"/>
          <w:szCs w:val="28"/>
        </w:rPr>
        <w:t>4. Задача, направленная на создание материально-технических условий</w:t>
      </w:r>
      <w:r w:rsidRPr="001B0DF8">
        <w:rPr>
          <w:i/>
          <w:sz w:val="28"/>
          <w:szCs w:val="28"/>
        </w:rPr>
        <w:t>.</w:t>
      </w:r>
    </w:p>
    <w:p w:rsidR="001B0DF8" w:rsidRPr="001B0DF8" w:rsidRDefault="001B0DF8" w:rsidP="008D05CC">
      <w:pPr>
        <w:spacing w:line="276" w:lineRule="auto"/>
        <w:rPr>
          <w:sz w:val="28"/>
          <w:szCs w:val="28"/>
        </w:rPr>
      </w:pPr>
      <w:r w:rsidRPr="001B0DF8">
        <w:rPr>
          <w:sz w:val="28"/>
          <w:szCs w:val="28"/>
        </w:rPr>
        <w:lastRenderedPageBreak/>
        <w:t>Обновить содержание развивающей предметно-пространственной среды разных возрастных групп через использование дидактического речевого материала в разных видах деятельности детей (с учетом образовательных областей в соответствии ФГОС дошкольного образования).</w:t>
      </w:r>
    </w:p>
    <w:p w:rsidR="001B0DF8" w:rsidRPr="001B0DF8" w:rsidRDefault="001B0DF8" w:rsidP="008D05CC">
      <w:pPr>
        <w:spacing w:line="276" w:lineRule="auto"/>
        <w:rPr>
          <w:b/>
          <w:i/>
          <w:sz w:val="28"/>
          <w:szCs w:val="28"/>
        </w:rPr>
      </w:pPr>
      <w:r w:rsidRPr="001B0DF8">
        <w:rPr>
          <w:b/>
          <w:i/>
          <w:sz w:val="28"/>
          <w:szCs w:val="28"/>
        </w:rPr>
        <w:t>5. Задача, направленная на создание финансовых условий.</w:t>
      </w:r>
    </w:p>
    <w:p w:rsidR="001B0DF8" w:rsidRPr="001B0DF8" w:rsidRDefault="001B0DF8" w:rsidP="008D05CC">
      <w:pPr>
        <w:spacing w:line="276" w:lineRule="auto"/>
        <w:rPr>
          <w:sz w:val="28"/>
          <w:szCs w:val="28"/>
        </w:rPr>
      </w:pPr>
      <w:r w:rsidRPr="001B0DF8">
        <w:rPr>
          <w:sz w:val="28"/>
          <w:szCs w:val="28"/>
        </w:rPr>
        <w:t>Обеспечить расходование средств в соответствии с финансово -хозяйственным планом.</w:t>
      </w:r>
    </w:p>
    <w:p w:rsidR="001B0DF8" w:rsidRPr="001B0DF8" w:rsidRDefault="001B0DF8" w:rsidP="008D05CC">
      <w:pPr>
        <w:spacing w:line="276" w:lineRule="auto"/>
        <w:rPr>
          <w:rFonts w:eastAsia="Andale Sans UI"/>
          <w:kern w:val="2"/>
          <w:sz w:val="28"/>
          <w:lang w:eastAsia="en-US"/>
        </w:rPr>
      </w:pPr>
      <w:r w:rsidRPr="001B0DF8">
        <w:rPr>
          <w:b/>
          <w:i/>
          <w:sz w:val="28"/>
          <w:szCs w:val="28"/>
        </w:rPr>
        <w:t>6.Задача, направленная на взаимодействие с родителями.</w:t>
      </w:r>
      <w:r w:rsidRPr="001B0DF8">
        <w:rPr>
          <w:rFonts w:eastAsia="Andale Sans UI"/>
          <w:kern w:val="2"/>
          <w:sz w:val="28"/>
          <w:lang w:eastAsia="en-US"/>
        </w:rPr>
        <w:t xml:space="preserve"> </w:t>
      </w:r>
    </w:p>
    <w:p w:rsidR="001B0DF8" w:rsidRPr="001B0DF8" w:rsidRDefault="001B0DF8" w:rsidP="008D05CC">
      <w:pPr>
        <w:spacing w:line="276" w:lineRule="auto"/>
      </w:pPr>
      <w:r w:rsidRPr="001B0DF8">
        <w:rPr>
          <w:rFonts w:eastAsia="Andale Sans UI"/>
          <w:kern w:val="2"/>
          <w:sz w:val="28"/>
          <w:lang w:eastAsia="en-US"/>
        </w:rPr>
        <w:t>Обновить содержание и формы работы по патриотическому воспитанию, учитывая возможности взаимодействия педагогов, детей и родителей</w:t>
      </w:r>
      <w:r w:rsidRPr="001B0DF8">
        <w:rPr>
          <w:b/>
        </w:rPr>
        <w:t>.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В марте месяце эта проблема рассматривалась на </w:t>
      </w:r>
      <w:r w:rsidRPr="001B0DF8">
        <w:rPr>
          <w:i/>
          <w:sz w:val="28"/>
          <w:szCs w:val="28"/>
        </w:rPr>
        <w:t>педагогическом совете</w:t>
      </w:r>
      <w:r w:rsidRPr="001B0DF8">
        <w:rPr>
          <w:sz w:val="28"/>
          <w:szCs w:val="28"/>
        </w:rPr>
        <w:t xml:space="preserve"> на тему «Создание условий для развития творческих способностей детей и формирование основ художественной культуры».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Педагогическому совету предшествовал </w:t>
      </w:r>
      <w:r w:rsidRPr="001B0DF8">
        <w:rPr>
          <w:i/>
          <w:sz w:val="28"/>
          <w:szCs w:val="28"/>
        </w:rPr>
        <w:t>тематический контроль</w:t>
      </w:r>
      <w:r w:rsidRPr="001B0DF8">
        <w:rPr>
          <w:sz w:val="28"/>
          <w:szCs w:val="28"/>
        </w:rPr>
        <w:t xml:space="preserve"> «Использование нетрадиционных техник при формировании изобразительной деятельности дошкольников в НОД по художественно- эстетическому развитию», в котором участвовали все возрастные группы ДОУ. Тематический контроль проводился комиссией в составе: заведующий - С.А. Данилова; ст. воспитатель - М.Г. Хилкова, воспитатель - Е.А. Воробей.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В процедуру тематического контроля были включены следующие вопросы: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- Проверить профессиональное мастерство педагога в развитии творческих 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способностей детей, используя нетрадиционные техники рисования;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- Оценить уровень усвоения детьми программных задач;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- Наличие материала для развития изобразительного творчества в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 развивающей среде;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- Планирование изобразительной деятельности нетрадиционными 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способами.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Информационно-аналитическая справка по итогам проведения 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тематического контроля была представлена на педагогическом совете.</w:t>
      </w:r>
    </w:p>
    <w:p w:rsidR="00594E06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Реализации намеченной цели способствовали следующие 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мероприятия.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i/>
          <w:iCs/>
          <w:sz w:val="28"/>
          <w:szCs w:val="28"/>
        </w:rPr>
        <w:t>1. Организационно-педагогические</w:t>
      </w:r>
      <w:r w:rsidRPr="001B0DF8">
        <w:rPr>
          <w:sz w:val="28"/>
          <w:szCs w:val="28"/>
        </w:rPr>
        <w:t>: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-</w:t>
      </w:r>
      <w:r w:rsidRPr="001B0DF8">
        <w:rPr>
          <w:lang w:eastAsia="en-US"/>
        </w:rPr>
        <w:t xml:space="preserve"> </w:t>
      </w:r>
      <w:r w:rsidRPr="001B0DF8">
        <w:rPr>
          <w:sz w:val="28"/>
          <w:szCs w:val="28"/>
          <w:lang w:eastAsia="en-US"/>
        </w:rPr>
        <w:t>Фотовыставка «Любимый город Тверь»</w:t>
      </w:r>
      <w:r w:rsidRPr="001B0DF8">
        <w:rPr>
          <w:sz w:val="28"/>
          <w:szCs w:val="28"/>
        </w:rPr>
        <w:t>;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- </w:t>
      </w:r>
      <w:r w:rsidRPr="001B0DF8">
        <w:rPr>
          <w:sz w:val="28"/>
          <w:szCs w:val="28"/>
          <w:lang w:eastAsia="en-US"/>
        </w:rPr>
        <w:t>Смотр-конкурс «Лучшая развивающая предметно-пространственная среда по развитию речи и краеведению»</w:t>
      </w:r>
      <w:r w:rsidRPr="001B0DF8">
        <w:rPr>
          <w:sz w:val="28"/>
          <w:szCs w:val="28"/>
        </w:rPr>
        <w:t>;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- </w:t>
      </w:r>
      <w:r w:rsidRPr="001B0DF8">
        <w:rPr>
          <w:sz w:val="28"/>
          <w:szCs w:val="28"/>
          <w:lang w:eastAsia="en-US"/>
        </w:rPr>
        <w:t>Создание речевых альбомов «Любимые литературные герои»</w:t>
      </w:r>
      <w:r w:rsidRPr="001B0DF8">
        <w:rPr>
          <w:sz w:val="28"/>
          <w:szCs w:val="28"/>
        </w:rPr>
        <w:t>;</w:t>
      </w:r>
    </w:p>
    <w:p w:rsidR="001B0DF8" w:rsidRPr="001B0DF8" w:rsidRDefault="001B0DF8" w:rsidP="008D05CC">
      <w:pPr>
        <w:spacing w:line="276" w:lineRule="auto"/>
        <w:rPr>
          <w:sz w:val="28"/>
          <w:szCs w:val="28"/>
          <w:u w:val="single"/>
        </w:rPr>
      </w:pPr>
      <w:r w:rsidRPr="001B0DF8">
        <w:rPr>
          <w:sz w:val="28"/>
          <w:szCs w:val="28"/>
        </w:rPr>
        <w:lastRenderedPageBreak/>
        <w:t xml:space="preserve">2.  </w:t>
      </w:r>
      <w:r w:rsidRPr="001B0DF8">
        <w:rPr>
          <w:i/>
          <w:iCs/>
          <w:sz w:val="28"/>
          <w:szCs w:val="28"/>
        </w:rPr>
        <w:t>Мероприятия, направленные на повышение квалификации педагогов в межкурсовой период:</w:t>
      </w:r>
      <w:r w:rsidRPr="001B0DF8">
        <w:rPr>
          <w:sz w:val="28"/>
          <w:szCs w:val="28"/>
          <w:u w:val="single"/>
        </w:rPr>
        <w:t xml:space="preserve"> 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  <w:lang w:eastAsia="en-US"/>
        </w:rPr>
      </w:pPr>
      <w:r w:rsidRPr="001B0DF8">
        <w:rPr>
          <w:sz w:val="28"/>
          <w:szCs w:val="28"/>
          <w:lang w:eastAsia="en-US"/>
        </w:rPr>
        <w:t>Консультация «Организация работы по нравственно – патриотическому воспитанию»;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  <w:lang w:eastAsia="en-US"/>
        </w:rPr>
      </w:pPr>
      <w:r w:rsidRPr="001B0DF8">
        <w:rPr>
          <w:sz w:val="28"/>
          <w:szCs w:val="28"/>
          <w:lang w:eastAsia="en-US"/>
        </w:rPr>
        <w:t>«Планирование работы по патриотическому воспитанию»;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  <w:lang w:eastAsia="en-US"/>
        </w:rPr>
      </w:pPr>
      <w:r w:rsidRPr="001B0DF8">
        <w:rPr>
          <w:sz w:val="28"/>
          <w:szCs w:val="28"/>
          <w:lang w:eastAsia="en-US"/>
        </w:rPr>
        <w:t>Открытые просмотры «Приобщение детей к русской народной культуре»;</w:t>
      </w:r>
    </w:p>
    <w:p w:rsidR="001B0DF8" w:rsidRPr="001B0DF8" w:rsidRDefault="001B0DF8" w:rsidP="008D05CC">
      <w:pPr>
        <w:spacing w:line="276" w:lineRule="auto"/>
        <w:jc w:val="both"/>
        <w:rPr>
          <w:i/>
          <w:iCs/>
        </w:rPr>
      </w:pPr>
      <w:r w:rsidRPr="001B0DF8">
        <w:rPr>
          <w:i/>
          <w:iCs/>
        </w:rPr>
        <w:t xml:space="preserve">3. </w:t>
      </w:r>
      <w:r w:rsidRPr="001B0DF8">
        <w:rPr>
          <w:i/>
          <w:iCs/>
          <w:sz w:val="28"/>
          <w:szCs w:val="28"/>
        </w:rPr>
        <w:t>Методическая работа</w:t>
      </w:r>
      <w:r w:rsidRPr="001B0DF8">
        <w:rPr>
          <w:i/>
          <w:iCs/>
        </w:rPr>
        <w:t>: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  <w:lang w:eastAsia="en-US"/>
        </w:rPr>
      </w:pPr>
      <w:r w:rsidRPr="001B0DF8">
        <w:rPr>
          <w:sz w:val="28"/>
          <w:szCs w:val="28"/>
          <w:lang w:eastAsia="en-US"/>
        </w:rPr>
        <w:t>Подготовка методических материалов по теме;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  <w:lang w:eastAsia="en-US"/>
        </w:rPr>
      </w:pPr>
      <w:r w:rsidRPr="001B0DF8">
        <w:rPr>
          <w:sz w:val="28"/>
          <w:szCs w:val="28"/>
          <w:lang w:eastAsia="en-US"/>
        </w:rPr>
        <w:t>Составление методических рекомендаций к созданию речевых альбомов;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  <w:lang w:eastAsia="en-US"/>
        </w:rPr>
      </w:pPr>
      <w:r w:rsidRPr="001B0DF8">
        <w:rPr>
          <w:sz w:val="28"/>
          <w:szCs w:val="28"/>
          <w:lang w:eastAsia="en-US"/>
        </w:rPr>
        <w:t>Разработка методических материалов по теме;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  <w:lang w:eastAsia="en-US"/>
        </w:rPr>
        <w:t>Подготовка, методических материалов, дидактических заданий «Планирование работы по патриотическому воспитанию»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i/>
          <w:iCs/>
          <w:sz w:val="28"/>
          <w:szCs w:val="28"/>
        </w:rPr>
        <w:t>4. Мероприятия по созданию материально-технических условий: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-пополнена предметно-развивающей среда в группах пособиями и материалами для развития патриотического воспитания детей.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-пополнен фонд детской литературы, наглядными пособиями.</w:t>
      </w:r>
    </w:p>
    <w:p w:rsidR="001B0DF8" w:rsidRPr="001B0DF8" w:rsidRDefault="001B0DF8" w:rsidP="008D05CC">
      <w:pPr>
        <w:spacing w:line="276" w:lineRule="auto"/>
        <w:jc w:val="both"/>
        <w:rPr>
          <w:i/>
          <w:sz w:val="28"/>
          <w:szCs w:val="28"/>
        </w:rPr>
      </w:pPr>
      <w:r w:rsidRPr="001B0DF8">
        <w:rPr>
          <w:i/>
          <w:sz w:val="28"/>
          <w:szCs w:val="28"/>
        </w:rPr>
        <w:t>5. Работа с родителями: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Проведены беседы и консультации: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  <w:lang w:eastAsia="en-US"/>
        </w:rPr>
      </w:pPr>
      <w:r w:rsidRPr="001B0DF8">
        <w:rPr>
          <w:sz w:val="28"/>
          <w:szCs w:val="28"/>
          <w:lang w:eastAsia="en-US"/>
        </w:rPr>
        <w:t>Консультации для родителей по патриотическом воспитанию.</w:t>
      </w:r>
    </w:p>
    <w:p w:rsidR="001B0DF8" w:rsidRPr="001B0DF8" w:rsidRDefault="001B0DF8" w:rsidP="008D05CC">
      <w:pPr>
        <w:spacing w:line="276" w:lineRule="auto"/>
        <w:jc w:val="both"/>
        <w:rPr>
          <w:b/>
          <w:sz w:val="28"/>
          <w:szCs w:val="28"/>
        </w:rPr>
      </w:pPr>
      <w:r w:rsidRPr="001B0DF8">
        <w:rPr>
          <w:sz w:val="28"/>
          <w:szCs w:val="28"/>
        </w:rPr>
        <w:t>В процессе учебного года были проведены оперативные проверки реализации задач образовательной области познавательного развития, в ходе которых были выявлены следующие проблемы: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1.Воспитатели младших групп испытывают значительные трудности в планировании и организации работы по развитию самостоятельности, целенаправленности, </w:t>
      </w:r>
      <w:proofErr w:type="spellStart"/>
      <w:r w:rsidRPr="001B0DF8">
        <w:rPr>
          <w:sz w:val="28"/>
          <w:szCs w:val="28"/>
        </w:rPr>
        <w:t>саморегуляции</w:t>
      </w:r>
      <w:proofErr w:type="spellEnd"/>
      <w:r w:rsidRPr="001B0DF8">
        <w:rPr>
          <w:sz w:val="28"/>
          <w:szCs w:val="28"/>
        </w:rPr>
        <w:t xml:space="preserve"> действий дошкольников. Недостаточно методически грамотно проводится диагностика выявления уровня развития самостоятельности дошкольников, в последующей работе не учитываются индивидуальные особенности каждого ребенка. 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Воспитатели средних групп испытывают трудности в проведении самоанализа деятельности по развитию самостоятельности дошкольников.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2. Работа в группах по патриотическому воспитанию и взаимодействия дошкольников со взрослыми и сверстниками носит бессистемный характер, т.к. проводится она чаще всего не запланировано.</w:t>
      </w:r>
    </w:p>
    <w:p w:rsidR="006D03BD" w:rsidRDefault="005F5263" w:rsidP="008D05CC">
      <w:pPr>
        <w:spacing w:line="276" w:lineRule="auto"/>
        <w:jc w:val="both"/>
        <w:rPr>
          <w:i/>
        </w:rPr>
      </w:pPr>
      <w:r w:rsidRPr="005F5263">
        <w:rPr>
          <w:b/>
          <w:sz w:val="28"/>
          <w:szCs w:val="28"/>
        </w:rPr>
        <w:t xml:space="preserve"> «Социально-коммуникативное развитие»</w:t>
      </w:r>
    </w:p>
    <w:p w:rsidR="005F5263" w:rsidRPr="006D03BD" w:rsidRDefault="005F5263" w:rsidP="008D05CC">
      <w:pPr>
        <w:spacing w:line="276" w:lineRule="auto"/>
        <w:jc w:val="both"/>
        <w:rPr>
          <w:i/>
        </w:rPr>
      </w:pPr>
      <w:r w:rsidRPr="005F5263">
        <w:rPr>
          <w:b/>
          <w:sz w:val="28"/>
          <w:szCs w:val="28"/>
        </w:rPr>
        <w:t xml:space="preserve">Выводы: </w:t>
      </w:r>
    </w:p>
    <w:p w:rsidR="005F5263" w:rsidRPr="005F5263" w:rsidRDefault="005F5263" w:rsidP="008D05CC">
      <w:pPr>
        <w:spacing w:line="276" w:lineRule="auto"/>
        <w:jc w:val="both"/>
        <w:rPr>
          <w:bCs/>
          <w:sz w:val="28"/>
          <w:szCs w:val="28"/>
        </w:rPr>
      </w:pPr>
      <w:r w:rsidRPr="005F5263">
        <w:rPr>
          <w:sz w:val="28"/>
          <w:szCs w:val="28"/>
        </w:rPr>
        <w:t xml:space="preserve">1) </w:t>
      </w:r>
      <w:r w:rsidRPr="005F5263">
        <w:rPr>
          <w:bCs/>
          <w:sz w:val="28"/>
          <w:szCs w:val="28"/>
        </w:rPr>
        <w:t xml:space="preserve">наблюдается положительная динамика усвоения образовательной области «социально – коммуникативное развитие» во всех возрастных группах. В конце учебного года по сравнению с показателями диагностики в начале </w:t>
      </w:r>
      <w:r w:rsidRPr="005F5263">
        <w:rPr>
          <w:bCs/>
          <w:sz w:val="28"/>
          <w:szCs w:val="28"/>
        </w:rPr>
        <w:lastRenderedPageBreak/>
        <w:t>учебного года количество детей всех возрастных групп с высоким уровнем усвоения образовательной области увеличилось;</w:t>
      </w:r>
    </w:p>
    <w:p w:rsidR="005F5263" w:rsidRPr="005F5263" w:rsidRDefault="005F5263" w:rsidP="008D05CC">
      <w:pPr>
        <w:spacing w:line="276" w:lineRule="auto"/>
        <w:jc w:val="both"/>
        <w:rPr>
          <w:bCs/>
          <w:sz w:val="28"/>
          <w:szCs w:val="28"/>
        </w:rPr>
      </w:pPr>
      <w:r w:rsidRPr="005F5263">
        <w:rPr>
          <w:bCs/>
          <w:sz w:val="28"/>
          <w:szCs w:val="28"/>
        </w:rPr>
        <w:t>2) наибольший показатель среднего уровня усвоения образовательной области у детей подготовительной к школе группы – 71,3%; старшей группы – 59,8%;</w:t>
      </w:r>
    </w:p>
    <w:p w:rsidR="005F5263" w:rsidRPr="005F5263" w:rsidRDefault="005F5263" w:rsidP="008D05CC">
      <w:pPr>
        <w:spacing w:line="276" w:lineRule="auto"/>
        <w:jc w:val="both"/>
        <w:rPr>
          <w:bCs/>
          <w:sz w:val="28"/>
          <w:szCs w:val="28"/>
        </w:rPr>
      </w:pPr>
      <w:r w:rsidRPr="005F5263">
        <w:rPr>
          <w:bCs/>
          <w:sz w:val="28"/>
          <w:szCs w:val="28"/>
        </w:rPr>
        <w:t>3) наиболее усвоенными являются разделы «</w:t>
      </w:r>
      <w:r w:rsidRPr="005F5263">
        <w:rPr>
          <w:sz w:val="28"/>
          <w:szCs w:val="28"/>
        </w:rPr>
        <w:t>Приобщение к элементарным социальным нормам и правилам</w:t>
      </w:r>
      <w:r w:rsidRPr="005F5263">
        <w:rPr>
          <w:bCs/>
          <w:sz w:val="28"/>
          <w:szCs w:val="28"/>
        </w:rPr>
        <w:t>», средний показатель по образовательной области - 55,4% и «</w:t>
      </w:r>
      <w:r w:rsidRPr="005F5263">
        <w:rPr>
          <w:sz w:val="28"/>
          <w:szCs w:val="28"/>
        </w:rPr>
        <w:t>Формирование гендерной, семейной, гражданской принадлежности, патриотических чувств» средний показатель по образовательной области – 54,9%</w:t>
      </w:r>
      <w:r w:rsidRPr="005F5263">
        <w:rPr>
          <w:bCs/>
          <w:sz w:val="28"/>
          <w:szCs w:val="28"/>
        </w:rPr>
        <w:t>;</w:t>
      </w:r>
    </w:p>
    <w:p w:rsidR="005F5263" w:rsidRPr="005F5263" w:rsidRDefault="005F5263" w:rsidP="008D05CC">
      <w:pPr>
        <w:spacing w:line="276" w:lineRule="auto"/>
        <w:jc w:val="both"/>
        <w:rPr>
          <w:sz w:val="28"/>
          <w:szCs w:val="28"/>
        </w:rPr>
      </w:pPr>
      <w:r w:rsidRPr="005F5263">
        <w:rPr>
          <w:bCs/>
          <w:sz w:val="28"/>
          <w:szCs w:val="28"/>
        </w:rPr>
        <w:t>4) наименее усвоенным является раздел «</w:t>
      </w:r>
      <w:r w:rsidRPr="005F5263">
        <w:rPr>
          <w:sz w:val="28"/>
          <w:szCs w:val="28"/>
        </w:rPr>
        <w:t>Развитие трудовой деятельности», средний показатель по образовательной области – 52%.</w:t>
      </w:r>
    </w:p>
    <w:p w:rsidR="005F5263" w:rsidRPr="005F5263" w:rsidRDefault="006D03BD" w:rsidP="008D05CC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5F5263" w:rsidRPr="005F5263">
        <w:rPr>
          <w:b/>
          <w:i/>
          <w:sz w:val="28"/>
          <w:szCs w:val="28"/>
        </w:rPr>
        <w:t xml:space="preserve">. Анализ выполнения целей и задач по сохранению и укреплению  </w:t>
      </w:r>
    </w:p>
    <w:p w:rsidR="005F5263" w:rsidRPr="005F5263" w:rsidRDefault="008D05CC" w:rsidP="008D05CC">
      <w:pPr>
        <w:spacing w:line="276" w:lineRule="auto"/>
      </w:pPr>
      <w:r>
        <w:rPr>
          <w:b/>
          <w:i/>
          <w:sz w:val="28"/>
          <w:szCs w:val="28"/>
        </w:rPr>
        <w:t xml:space="preserve">   </w:t>
      </w:r>
      <w:r w:rsidR="005F5263" w:rsidRPr="005F5263">
        <w:rPr>
          <w:b/>
          <w:i/>
          <w:sz w:val="28"/>
          <w:szCs w:val="28"/>
        </w:rPr>
        <w:t>здоровья воспитанников за предыдущий учебный год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В 2016-17 </w:t>
      </w:r>
      <w:proofErr w:type="spellStart"/>
      <w:r w:rsidRPr="001B0DF8">
        <w:rPr>
          <w:sz w:val="28"/>
          <w:szCs w:val="28"/>
        </w:rPr>
        <w:t>уч.г</w:t>
      </w:r>
      <w:proofErr w:type="spellEnd"/>
      <w:r w:rsidRPr="001B0DF8">
        <w:rPr>
          <w:sz w:val="28"/>
          <w:szCs w:val="28"/>
        </w:rPr>
        <w:t xml:space="preserve">. были поставлены следующие цель и задачи:  </w:t>
      </w:r>
    </w:p>
    <w:p w:rsidR="001B0DF8" w:rsidRPr="001B0DF8" w:rsidRDefault="001B0DF8" w:rsidP="008D05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B0DF8">
        <w:rPr>
          <w:rFonts w:eastAsiaTheme="minorHAnsi"/>
          <w:sz w:val="28"/>
          <w:szCs w:val="28"/>
          <w:lang w:eastAsia="en-US"/>
        </w:rPr>
        <w:t>Обеспечить эффективность и целостность системы формирования культуры здорового и безопасного образа жизни воспитанников путем координации усилий педагогического коллектива, медицинских работников и родителей.</w:t>
      </w:r>
    </w:p>
    <w:p w:rsidR="001B0DF8" w:rsidRPr="001B0DF8" w:rsidRDefault="001B0DF8" w:rsidP="008D05CC">
      <w:pPr>
        <w:spacing w:line="276" w:lineRule="auto"/>
        <w:rPr>
          <w:b/>
          <w:sz w:val="28"/>
          <w:szCs w:val="28"/>
        </w:rPr>
      </w:pPr>
      <w:r w:rsidRPr="001B0DF8">
        <w:rPr>
          <w:b/>
          <w:sz w:val="28"/>
          <w:szCs w:val="28"/>
        </w:rPr>
        <w:t>Задачи:</w:t>
      </w:r>
    </w:p>
    <w:p w:rsidR="001B0DF8" w:rsidRPr="001B0DF8" w:rsidRDefault="001B0DF8" w:rsidP="008D05CC">
      <w:pPr>
        <w:spacing w:line="276" w:lineRule="auto"/>
        <w:rPr>
          <w:b/>
          <w:i/>
          <w:sz w:val="28"/>
          <w:szCs w:val="28"/>
        </w:rPr>
      </w:pPr>
      <w:r w:rsidRPr="001B0DF8">
        <w:rPr>
          <w:b/>
          <w:i/>
          <w:sz w:val="28"/>
          <w:szCs w:val="28"/>
        </w:rPr>
        <w:t>1. Задача, направленная на создание организационно-педагогических условий.</w:t>
      </w:r>
    </w:p>
    <w:p w:rsidR="001B0DF8" w:rsidRPr="001B0DF8" w:rsidRDefault="001B0DF8" w:rsidP="008D05CC">
      <w:pPr>
        <w:spacing w:line="276" w:lineRule="auto"/>
        <w:rPr>
          <w:sz w:val="28"/>
          <w:szCs w:val="28"/>
        </w:rPr>
      </w:pPr>
      <w:r w:rsidRPr="001B0DF8">
        <w:rPr>
          <w:sz w:val="28"/>
          <w:szCs w:val="28"/>
        </w:rPr>
        <w:t>Повысить эффективность мероприятий, способствующих достижению позитивной динамики освоения дошкольниками представлений о здоровом образе жизни в системе физкультурно-оздоровительной работы.</w:t>
      </w:r>
    </w:p>
    <w:p w:rsidR="001B0DF8" w:rsidRPr="001B0DF8" w:rsidRDefault="001B0DF8" w:rsidP="008D05CC">
      <w:pPr>
        <w:spacing w:line="276" w:lineRule="auto"/>
        <w:rPr>
          <w:b/>
          <w:i/>
          <w:sz w:val="28"/>
          <w:szCs w:val="28"/>
        </w:rPr>
      </w:pPr>
      <w:r w:rsidRPr="001B0DF8">
        <w:rPr>
          <w:b/>
          <w:i/>
          <w:sz w:val="28"/>
          <w:szCs w:val="28"/>
        </w:rPr>
        <w:t>2.</w:t>
      </w:r>
      <w:r w:rsidRPr="001B0DF8">
        <w:rPr>
          <w:b/>
          <w:sz w:val="28"/>
          <w:szCs w:val="28"/>
        </w:rPr>
        <w:t xml:space="preserve"> </w:t>
      </w:r>
      <w:r w:rsidRPr="001B0DF8">
        <w:rPr>
          <w:b/>
          <w:i/>
          <w:sz w:val="28"/>
          <w:szCs w:val="28"/>
        </w:rPr>
        <w:t>Задача, направленная на создание кадровых условий.</w:t>
      </w:r>
    </w:p>
    <w:p w:rsidR="001B0DF8" w:rsidRPr="001B0DF8" w:rsidRDefault="001B0DF8" w:rsidP="008D05CC">
      <w:pPr>
        <w:spacing w:line="276" w:lineRule="auto"/>
        <w:rPr>
          <w:sz w:val="28"/>
          <w:szCs w:val="28"/>
        </w:rPr>
      </w:pPr>
      <w:r w:rsidRPr="001B0DF8">
        <w:rPr>
          <w:sz w:val="28"/>
          <w:szCs w:val="28"/>
        </w:rPr>
        <w:t>Повысить уровень владения педагогами методами и приемами формирования у дошкольников представлений о здоровом образе жизни в системе физкультурно-оздоровительной работы.</w:t>
      </w:r>
    </w:p>
    <w:p w:rsidR="001B0DF8" w:rsidRPr="001B0DF8" w:rsidRDefault="001B0DF8" w:rsidP="008D05CC">
      <w:pPr>
        <w:spacing w:line="276" w:lineRule="auto"/>
        <w:rPr>
          <w:b/>
          <w:i/>
          <w:sz w:val="28"/>
          <w:szCs w:val="28"/>
        </w:rPr>
      </w:pPr>
      <w:r w:rsidRPr="001B0DF8">
        <w:rPr>
          <w:b/>
          <w:i/>
          <w:sz w:val="28"/>
          <w:szCs w:val="28"/>
        </w:rPr>
        <w:t>3. Задача, направленная на создание методических условий.</w:t>
      </w:r>
    </w:p>
    <w:p w:rsidR="001B0DF8" w:rsidRPr="001B0DF8" w:rsidRDefault="001B0DF8" w:rsidP="008D05CC">
      <w:pPr>
        <w:spacing w:line="276" w:lineRule="auto"/>
        <w:rPr>
          <w:sz w:val="28"/>
          <w:szCs w:val="28"/>
        </w:rPr>
      </w:pPr>
      <w:r w:rsidRPr="001B0DF8">
        <w:rPr>
          <w:sz w:val="28"/>
          <w:szCs w:val="28"/>
        </w:rPr>
        <w:t>Обеспечить методическую основу достижения позитивных результатов освоения дошкольниками представлений о здоровом образе жизни в системе физкультурно-оздоровительной работы.</w:t>
      </w:r>
    </w:p>
    <w:p w:rsidR="001B0DF8" w:rsidRPr="001B0DF8" w:rsidRDefault="001B0DF8" w:rsidP="008D05CC">
      <w:pPr>
        <w:spacing w:line="276" w:lineRule="auto"/>
        <w:rPr>
          <w:b/>
          <w:i/>
          <w:sz w:val="28"/>
          <w:szCs w:val="28"/>
        </w:rPr>
      </w:pPr>
      <w:r w:rsidRPr="001B0DF8">
        <w:rPr>
          <w:b/>
          <w:i/>
          <w:sz w:val="28"/>
          <w:szCs w:val="28"/>
        </w:rPr>
        <w:t>4. Задача, направленная на создание материально-технических условий.</w:t>
      </w:r>
    </w:p>
    <w:p w:rsidR="001B0DF8" w:rsidRPr="001B0DF8" w:rsidRDefault="001B0DF8" w:rsidP="008D05CC">
      <w:pPr>
        <w:spacing w:line="276" w:lineRule="auto"/>
        <w:rPr>
          <w:sz w:val="28"/>
          <w:szCs w:val="28"/>
        </w:rPr>
      </w:pPr>
      <w:r w:rsidRPr="001B0DF8">
        <w:rPr>
          <w:sz w:val="28"/>
          <w:szCs w:val="28"/>
        </w:rPr>
        <w:t>Пополнить предметно-пространственную развивающую среду групп пособиями и атрибутами для реализации задач по формированию у дошкольников представлений о здоровом образе жизни в системе физкультурно-оздоровительной работы.</w:t>
      </w:r>
    </w:p>
    <w:p w:rsidR="001B0DF8" w:rsidRPr="001B0DF8" w:rsidRDefault="001B0DF8" w:rsidP="008D05CC">
      <w:pPr>
        <w:spacing w:line="276" w:lineRule="auto"/>
        <w:rPr>
          <w:b/>
          <w:i/>
          <w:sz w:val="28"/>
          <w:szCs w:val="28"/>
        </w:rPr>
      </w:pPr>
      <w:r w:rsidRPr="001B0DF8">
        <w:rPr>
          <w:b/>
          <w:i/>
          <w:sz w:val="28"/>
          <w:szCs w:val="28"/>
        </w:rPr>
        <w:t>5. Задача, направленная на создание финансовых условий.</w:t>
      </w:r>
    </w:p>
    <w:p w:rsidR="00594E06" w:rsidRPr="00A73FCD" w:rsidRDefault="001B0DF8" w:rsidP="008D05CC">
      <w:pPr>
        <w:spacing w:line="276" w:lineRule="auto"/>
        <w:rPr>
          <w:sz w:val="28"/>
          <w:szCs w:val="28"/>
        </w:rPr>
      </w:pPr>
      <w:r w:rsidRPr="001B0DF8">
        <w:rPr>
          <w:sz w:val="28"/>
          <w:szCs w:val="28"/>
        </w:rPr>
        <w:lastRenderedPageBreak/>
        <w:t>Обеспечить расходование сре</w:t>
      </w:r>
      <w:proofErr w:type="gramStart"/>
      <w:r w:rsidRPr="001B0DF8">
        <w:rPr>
          <w:sz w:val="28"/>
          <w:szCs w:val="28"/>
        </w:rPr>
        <w:t>дств в с</w:t>
      </w:r>
      <w:proofErr w:type="gramEnd"/>
      <w:r w:rsidRPr="001B0DF8">
        <w:rPr>
          <w:sz w:val="28"/>
          <w:szCs w:val="28"/>
        </w:rPr>
        <w:t>оответствии с планом</w:t>
      </w:r>
      <w:r w:rsidR="00A73FCD" w:rsidRPr="00A73FCD">
        <w:rPr>
          <w:sz w:val="28"/>
          <w:szCs w:val="28"/>
        </w:rPr>
        <w:t xml:space="preserve"> </w:t>
      </w:r>
      <w:r w:rsidR="00A73FCD" w:rsidRPr="001B0DF8">
        <w:rPr>
          <w:sz w:val="28"/>
          <w:szCs w:val="28"/>
        </w:rPr>
        <w:t>финансово-хозяйственн</w:t>
      </w:r>
      <w:r w:rsidR="00A73FCD">
        <w:rPr>
          <w:sz w:val="28"/>
          <w:szCs w:val="28"/>
        </w:rPr>
        <w:t>ой  деятельности</w:t>
      </w:r>
      <w:r w:rsidRPr="001B0DF8">
        <w:rPr>
          <w:sz w:val="28"/>
          <w:szCs w:val="28"/>
        </w:rPr>
        <w:t>.</w:t>
      </w:r>
    </w:p>
    <w:p w:rsidR="001B0DF8" w:rsidRPr="001B0DF8" w:rsidRDefault="001B0DF8" w:rsidP="008D05CC">
      <w:pPr>
        <w:spacing w:line="276" w:lineRule="auto"/>
        <w:rPr>
          <w:b/>
          <w:i/>
          <w:sz w:val="28"/>
          <w:szCs w:val="28"/>
        </w:rPr>
      </w:pPr>
      <w:r w:rsidRPr="001B0DF8">
        <w:rPr>
          <w:b/>
          <w:i/>
          <w:sz w:val="28"/>
          <w:szCs w:val="28"/>
        </w:rPr>
        <w:t>6. Задача, направленная на взаимодействие с родителями.</w:t>
      </w:r>
    </w:p>
    <w:p w:rsidR="001B0DF8" w:rsidRPr="001B0DF8" w:rsidRDefault="001B0DF8" w:rsidP="008D05CC">
      <w:pPr>
        <w:spacing w:line="276" w:lineRule="auto"/>
        <w:rPr>
          <w:sz w:val="28"/>
          <w:szCs w:val="28"/>
        </w:rPr>
      </w:pPr>
      <w:r w:rsidRPr="001B0DF8">
        <w:rPr>
          <w:sz w:val="28"/>
          <w:szCs w:val="28"/>
        </w:rPr>
        <w:t xml:space="preserve">Способствовать осознанию родителями необходимости освоения дошкольниками представлениями о здоровом образе жизни. </w:t>
      </w:r>
    </w:p>
    <w:p w:rsidR="001B0DF8" w:rsidRPr="001B0DF8" w:rsidRDefault="001B0DF8" w:rsidP="008D05CC">
      <w:pPr>
        <w:spacing w:line="276" w:lineRule="auto"/>
        <w:rPr>
          <w:lang w:eastAsia="en-US"/>
        </w:rPr>
      </w:pPr>
      <w:r w:rsidRPr="001B0DF8">
        <w:rPr>
          <w:sz w:val="28"/>
          <w:szCs w:val="28"/>
        </w:rPr>
        <w:t xml:space="preserve">В ноябре месяце эта проблема рассматривалась на </w:t>
      </w:r>
      <w:r w:rsidRPr="001B0DF8">
        <w:rPr>
          <w:i/>
          <w:sz w:val="28"/>
          <w:szCs w:val="28"/>
        </w:rPr>
        <w:t>педагогическом совете</w:t>
      </w:r>
      <w:r w:rsidRPr="001B0DF8">
        <w:rPr>
          <w:sz w:val="28"/>
          <w:szCs w:val="28"/>
        </w:rPr>
        <w:t xml:space="preserve"> на тему </w:t>
      </w:r>
      <w:r w:rsidRPr="001B0DF8">
        <w:rPr>
          <w:sz w:val="28"/>
          <w:szCs w:val="28"/>
          <w:lang w:eastAsia="en-US"/>
        </w:rPr>
        <w:t>«Эффективность условий, создаваемых в ДОУ для формирования у детей потребности в двигательной активности»</w:t>
      </w:r>
      <w:r w:rsidRPr="001B0DF8">
        <w:rPr>
          <w:sz w:val="28"/>
          <w:szCs w:val="28"/>
        </w:rPr>
        <w:t>.</w:t>
      </w:r>
    </w:p>
    <w:p w:rsidR="001B0DF8" w:rsidRPr="001B0DF8" w:rsidRDefault="001B0DF8" w:rsidP="008D05CC">
      <w:pPr>
        <w:spacing w:line="276" w:lineRule="auto"/>
        <w:rPr>
          <w:sz w:val="28"/>
          <w:szCs w:val="28"/>
          <w:lang w:eastAsia="en-US"/>
        </w:rPr>
      </w:pPr>
      <w:r w:rsidRPr="001B0DF8">
        <w:rPr>
          <w:sz w:val="28"/>
          <w:szCs w:val="28"/>
        </w:rPr>
        <w:t>Педагогическому совету предшествовал</w:t>
      </w:r>
      <w:r w:rsidR="00A73FCD">
        <w:rPr>
          <w:sz w:val="28"/>
          <w:szCs w:val="28"/>
        </w:rPr>
        <w:t xml:space="preserve"> </w:t>
      </w:r>
      <w:r w:rsidRPr="001B0DF8">
        <w:rPr>
          <w:sz w:val="28"/>
          <w:szCs w:val="28"/>
        </w:rPr>
        <w:t xml:space="preserve"> </w:t>
      </w:r>
      <w:r w:rsidRPr="001B0DF8">
        <w:rPr>
          <w:i/>
          <w:sz w:val="28"/>
          <w:szCs w:val="28"/>
        </w:rPr>
        <w:t>тематический контроль</w:t>
      </w:r>
      <w:r w:rsidRPr="001B0DF8">
        <w:rPr>
          <w:sz w:val="28"/>
          <w:szCs w:val="28"/>
        </w:rPr>
        <w:t xml:space="preserve"> </w:t>
      </w:r>
      <w:r w:rsidRPr="001B0DF8">
        <w:rPr>
          <w:sz w:val="28"/>
          <w:szCs w:val="28"/>
          <w:lang w:eastAsia="en-US"/>
        </w:rPr>
        <w:t>«Организация двигательной активности детей на прогулке»</w:t>
      </w:r>
      <w:r w:rsidRPr="001B0DF8">
        <w:rPr>
          <w:sz w:val="28"/>
          <w:szCs w:val="28"/>
        </w:rPr>
        <w:t xml:space="preserve">, в </w:t>
      </w:r>
      <w:proofErr w:type="gramStart"/>
      <w:r w:rsidRPr="001B0DF8">
        <w:rPr>
          <w:sz w:val="28"/>
          <w:szCs w:val="28"/>
        </w:rPr>
        <w:t>котором</w:t>
      </w:r>
      <w:proofErr w:type="gramEnd"/>
      <w:r w:rsidRPr="001B0DF8">
        <w:rPr>
          <w:sz w:val="28"/>
          <w:szCs w:val="28"/>
        </w:rPr>
        <w:t xml:space="preserve"> участвовали все возрастные группы ДОУ. Тематический контроль проводился комиссией в составе: С.А. Даниловой, заведующим; М.Г. Хилкова, ст. воспитатель, Н.К. Рябова, музыкальный руководитель.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В процедуру тематического контроля были включены следующие вопросы:</w:t>
      </w:r>
    </w:p>
    <w:p w:rsidR="001B0DF8" w:rsidRPr="001B0DF8" w:rsidRDefault="001B0DF8" w:rsidP="008D05CC">
      <w:pPr>
        <w:spacing w:line="276" w:lineRule="auto"/>
        <w:rPr>
          <w:color w:val="000000"/>
          <w:sz w:val="28"/>
          <w:szCs w:val="28"/>
        </w:rPr>
      </w:pPr>
      <w:r w:rsidRPr="001B0DF8">
        <w:rPr>
          <w:color w:val="000000"/>
          <w:sz w:val="28"/>
          <w:szCs w:val="28"/>
          <w:shd w:val="clear" w:color="auto" w:fill="FFFFFF"/>
        </w:rPr>
        <w:t>1. Планирование прогулки</w:t>
      </w:r>
      <w:r w:rsidRPr="001B0DF8">
        <w:rPr>
          <w:color w:val="000000"/>
          <w:sz w:val="28"/>
          <w:szCs w:val="28"/>
        </w:rPr>
        <w:t>.</w:t>
      </w:r>
    </w:p>
    <w:p w:rsidR="001B0DF8" w:rsidRPr="001B0DF8" w:rsidRDefault="001B0DF8" w:rsidP="008D05CC">
      <w:pPr>
        <w:spacing w:line="276" w:lineRule="auto"/>
        <w:rPr>
          <w:color w:val="000000"/>
          <w:sz w:val="28"/>
          <w:szCs w:val="28"/>
        </w:rPr>
      </w:pPr>
      <w:r w:rsidRPr="001B0DF8">
        <w:rPr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1B0DF8">
        <w:rPr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1B0DF8">
        <w:rPr>
          <w:color w:val="000000"/>
          <w:sz w:val="28"/>
          <w:szCs w:val="28"/>
          <w:shd w:val="clear" w:color="auto" w:fill="FFFFFF"/>
        </w:rPr>
        <w:t xml:space="preserve"> у детей навыков самообслуживания.</w:t>
      </w:r>
    </w:p>
    <w:p w:rsidR="001B0DF8" w:rsidRPr="001B0DF8" w:rsidRDefault="001B0DF8" w:rsidP="008D05CC">
      <w:pPr>
        <w:spacing w:line="276" w:lineRule="auto"/>
        <w:rPr>
          <w:color w:val="000000"/>
          <w:sz w:val="28"/>
          <w:szCs w:val="28"/>
        </w:rPr>
      </w:pPr>
      <w:r w:rsidRPr="001B0DF8">
        <w:rPr>
          <w:color w:val="000000"/>
          <w:sz w:val="28"/>
          <w:szCs w:val="28"/>
          <w:shd w:val="clear" w:color="auto" w:fill="FFFFFF"/>
        </w:rPr>
        <w:t>3. Наличие выносного материала по сезону.</w:t>
      </w:r>
    </w:p>
    <w:p w:rsidR="001B0DF8" w:rsidRPr="001B0DF8" w:rsidRDefault="001B0DF8" w:rsidP="008D05CC">
      <w:pPr>
        <w:spacing w:line="276" w:lineRule="auto"/>
        <w:rPr>
          <w:color w:val="000000"/>
          <w:sz w:val="28"/>
          <w:szCs w:val="28"/>
        </w:rPr>
      </w:pPr>
      <w:r w:rsidRPr="001B0DF8">
        <w:rPr>
          <w:color w:val="000000"/>
          <w:sz w:val="28"/>
          <w:szCs w:val="28"/>
          <w:shd w:val="clear" w:color="auto" w:fill="FFFFFF"/>
        </w:rPr>
        <w:t>4. Организация двигательного режима детей на прогулке.</w:t>
      </w:r>
    </w:p>
    <w:p w:rsidR="001B0DF8" w:rsidRPr="001B0DF8" w:rsidRDefault="001B0DF8" w:rsidP="008D05CC">
      <w:pPr>
        <w:spacing w:line="276" w:lineRule="auto"/>
        <w:rPr>
          <w:color w:val="000000"/>
          <w:sz w:val="28"/>
          <w:szCs w:val="28"/>
        </w:rPr>
      </w:pPr>
      <w:r w:rsidRPr="001B0DF8">
        <w:rPr>
          <w:color w:val="000000"/>
          <w:sz w:val="28"/>
          <w:szCs w:val="28"/>
          <w:shd w:val="clear" w:color="auto" w:fill="FFFFFF"/>
        </w:rPr>
        <w:t>5. Организация игровой деятельности.</w:t>
      </w:r>
    </w:p>
    <w:p w:rsidR="001B0DF8" w:rsidRPr="001B0DF8" w:rsidRDefault="001B0DF8" w:rsidP="008D05C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1B0DF8">
        <w:rPr>
          <w:color w:val="000000"/>
          <w:sz w:val="28"/>
          <w:szCs w:val="28"/>
          <w:shd w:val="clear" w:color="auto" w:fill="FFFFFF"/>
        </w:rPr>
        <w:t xml:space="preserve">6. Организация наблюдения за природой и состоянием погоды. </w:t>
      </w:r>
    </w:p>
    <w:p w:rsidR="001B0DF8" w:rsidRPr="001B0DF8" w:rsidRDefault="001B0DF8" w:rsidP="008D05CC">
      <w:pPr>
        <w:spacing w:line="276" w:lineRule="auto"/>
        <w:rPr>
          <w:color w:val="000000"/>
          <w:sz w:val="28"/>
          <w:szCs w:val="28"/>
        </w:rPr>
      </w:pPr>
      <w:r w:rsidRPr="001B0DF8">
        <w:rPr>
          <w:color w:val="000000"/>
          <w:sz w:val="28"/>
          <w:szCs w:val="28"/>
          <w:shd w:val="clear" w:color="auto" w:fill="FFFFFF"/>
        </w:rPr>
        <w:t>7. Организация трудовой деятельности детей на прогулке.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color w:val="000000"/>
          <w:sz w:val="28"/>
          <w:szCs w:val="28"/>
          <w:shd w:val="clear" w:color="auto" w:fill="FFFFFF"/>
        </w:rPr>
        <w:t>8. Соблюдение режима прогулки</w:t>
      </w:r>
      <w:r w:rsidRPr="001B0DF8">
        <w:rPr>
          <w:sz w:val="28"/>
          <w:szCs w:val="28"/>
        </w:rPr>
        <w:t>.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Информационно-аналитическая справка по итогам проведения тематического контроля была представлена на педагогическом совете.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Реализации намеченной цели способствовали следующие мероприятия.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1B0DF8">
        <w:rPr>
          <w:i/>
          <w:sz w:val="28"/>
          <w:szCs w:val="28"/>
        </w:rPr>
        <w:t>Организационно-педагогические: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 w:rsidRPr="001B0DF8">
        <w:rPr>
          <w:sz w:val="28"/>
          <w:szCs w:val="28"/>
          <w:lang w:eastAsia="en-US"/>
        </w:rPr>
        <w:t>Смотр-конкурс «Лучший спортивный уголок группы»;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  <w:lang w:eastAsia="en-US"/>
        </w:rPr>
        <w:t>Спортивный праздник, посвященный «Дню Защитника Отечества».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i/>
          <w:sz w:val="28"/>
          <w:szCs w:val="28"/>
          <w:lang w:eastAsia="en-US"/>
        </w:rPr>
      </w:pPr>
      <w:r w:rsidRPr="001B0DF8">
        <w:rPr>
          <w:i/>
          <w:sz w:val="28"/>
          <w:szCs w:val="28"/>
          <w:lang w:eastAsia="en-US"/>
        </w:rPr>
        <w:t xml:space="preserve">Мероприятия, направленные на повышение квалификации педагогов в 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i/>
          <w:sz w:val="28"/>
          <w:szCs w:val="28"/>
          <w:lang w:eastAsia="en-US"/>
        </w:rPr>
        <w:t>межкурсовой период.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Были разработаны планы по самообразованию: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«Формирование навыков ЗОЖ у детей старшего дошкольного 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возраста», воспитатель старшей группы С.Ю. Ринкен; 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«Социально - нравственное воспитание как средство формирования здорового и безопасного образа жизни дошкольников» воспитатель средней группы Е.А. Воробей.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          Проведены консультации: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 w:rsidRPr="001B0DF8">
        <w:rPr>
          <w:sz w:val="28"/>
          <w:szCs w:val="28"/>
          <w:lang w:eastAsia="en-US"/>
        </w:rPr>
        <w:lastRenderedPageBreak/>
        <w:t>Консультация «Нетрадиционные методы работы в физическом развитии и оздоровлении дошкольника»;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 w:rsidRPr="001B0DF8">
        <w:rPr>
          <w:sz w:val="28"/>
          <w:szCs w:val="28"/>
          <w:lang w:eastAsia="en-US"/>
        </w:rPr>
        <w:t>Консультация «Влияние музыкально – ритмических упражнений на двигательную активность дошкольников»;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 w:rsidRPr="001B0DF8">
        <w:rPr>
          <w:sz w:val="28"/>
          <w:szCs w:val="28"/>
          <w:lang w:eastAsia="en-US"/>
        </w:rPr>
        <w:t>Семинар «</w:t>
      </w:r>
      <w:r w:rsidRPr="001B0DF8">
        <w:rPr>
          <w:bCs/>
          <w:kern w:val="36"/>
          <w:sz w:val="28"/>
          <w:szCs w:val="28"/>
          <w:lang w:eastAsia="en-US"/>
        </w:rPr>
        <w:t>Формирование у детей дошкольного возраста культуры здоровья, повышение мотивации к его сохранению через использование здоровье сберегающих технологий</w:t>
      </w:r>
      <w:r w:rsidRPr="001B0DF8">
        <w:rPr>
          <w:sz w:val="28"/>
          <w:szCs w:val="28"/>
          <w:lang w:eastAsia="en-US"/>
        </w:rPr>
        <w:t>»;</w:t>
      </w:r>
    </w:p>
    <w:p w:rsidR="001B0DF8" w:rsidRPr="001B0DF8" w:rsidRDefault="001B0DF8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  <w:lang w:eastAsia="en-US"/>
        </w:rPr>
        <w:t>Открытый просмотр «Организация осознанной двигательной деятельности детей на прогулке».</w:t>
      </w:r>
    </w:p>
    <w:p w:rsidR="001B0DF8" w:rsidRPr="001B0DF8" w:rsidRDefault="001B0DF8" w:rsidP="008D05CC">
      <w:pPr>
        <w:spacing w:line="276" w:lineRule="auto"/>
        <w:jc w:val="both"/>
        <w:rPr>
          <w:i/>
          <w:sz w:val="28"/>
          <w:szCs w:val="28"/>
        </w:rPr>
      </w:pPr>
      <w:r w:rsidRPr="001B0DF8">
        <w:rPr>
          <w:i/>
          <w:sz w:val="28"/>
          <w:szCs w:val="28"/>
        </w:rPr>
        <w:t>Методическая работа: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  <w:lang w:eastAsia="en-US"/>
        </w:rPr>
      </w:pPr>
      <w:r w:rsidRPr="001B0DF8">
        <w:rPr>
          <w:sz w:val="28"/>
          <w:szCs w:val="28"/>
          <w:lang w:eastAsia="en-US"/>
        </w:rPr>
        <w:t>Разработка положения о смотре-конкурсе на «Лучший спортивный уголок группы»;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  <w:lang w:eastAsia="en-US"/>
        </w:rPr>
      </w:pPr>
      <w:r w:rsidRPr="001B0DF8">
        <w:rPr>
          <w:sz w:val="28"/>
          <w:szCs w:val="28"/>
          <w:lang w:eastAsia="en-US"/>
        </w:rPr>
        <w:t>Разработка сценария, плана проведения спортивного праздника, посвященного «Дню Защитника Отечества»;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  <w:lang w:eastAsia="en-US"/>
        </w:rPr>
      </w:pPr>
      <w:r w:rsidRPr="001B0DF8">
        <w:rPr>
          <w:sz w:val="28"/>
          <w:szCs w:val="28"/>
          <w:lang w:eastAsia="en-US"/>
        </w:rPr>
        <w:t>Составление методических материалов «Методы и приемы формирования знаний и представлений дошкольников о здоровом образе жизни в системе физкультурно-оздоровительной работы»;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  <w:lang w:eastAsia="en-US"/>
        </w:rPr>
      </w:pPr>
      <w:r w:rsidRPr="001B0DF8">
        <w:rPr>
          <w:sz w:val="28"/>
          <w:szCs w:val="28"/>
          <w:lang w:eastAsia="en-US"/>
        </w:rPr>
        <w:t>Методические рекомендации об организации прогулки в дошкольном образовательном учреждении.</w:t>
      </w:r>
    </w:p>
    <w:p w:rsidR="001B0DF8" w:rsidRPr="001B0DF8" w:rsidRDefault="001B0DF8" w:rsidP="008D05CC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1B0DF8">
        <w:rPr>
          <w:i/>
          <w:sz w:val="28"/>
          <w:szCs w:val="28"/>
          <w:lang w:eastAsia="en-US"/>
        </w:rPr>
        <w:t>Мероприятия по созданию материально-технических условий: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  <w:lang w:eastAsia="en-US"/>
        </w:rPr>
      </w:pPr>
      <w:r w:rsidRPr="001B0DF8">
        <w:rPr>
          <w:sz w:val="28"/>
          <w:szCs w:val="28"/>
          <w:lang w:eastAsia="en-US"/>
        </w:rPr>
        <w:t>Методическое совещание «Оснащение предметно-пространственной развивающей среды атрибутами и пособиями для реализации задач по формированию знаний и представлений дошкольников о здоровом образе жизни в системе физкультурно-оздоровительной работы».</w:t>
      </w:r>
    </w:p>
    <w:p w:rsidR="001B0DF8" w:rsidRPr="001B0DF8" w:rsidRDefault="001B0DF8" w:rsidP="008D05CC">
      <w:pPr>
        <w:spacing w:line="276" w:lineRule="auto"/>
        <w:jc w:val="both"/>
        <w:rPr>
          <w:i/>
          <w:sz w:val="28"/>
          <w:szCs w:val="28"/>
        </w:rPr>
      </w:pPr>
      <w:r w:rsidRPr="001B0DF8">
        <w:rPr>
          <w:i/>
          <w:sz w:val="28"/>
          <w:szCs w:val="28"/>
        </w:rPr>
        <w:t>Работа с родителями: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  <w:lang w:eastAsia="en-US"/>
        </w:rPr>
      </w:pPr>
      <w:r w:rsidRPr="001B0DF8">
        <w:rPr>
          <w:sz w:val="28"/>
          <w:szCs w:val="28"/>
          <w:lang w:eastAsia="en-US"/>
        </w:rPr>
        <w:t>Родительское собрание «Взаимодействие ДОУ и семьи по формированию знаний и представлений дошкольников о здоровом образе жизни».</w:t>
      </w:r>
    </w:p>
    <w:p w:rsidR="001B0DF8" w:rsidRPr="001B0DF8" w:rsidRDefault="001B0DF8" w:rsidP="008D05CC">
      <w:pPr>
        <w:spacing w:line="276" w:lineRule="auto"/>
        <w:jc w:val="both"/>
        <w:rPr>
          <w:i/>
          <w:sz w:val="28"/>
          <w:szCs w:val="28"/>
        </w:rPr>
      </w:pPr>
      <w:r w:rsidRPr="001B0DF8">
        <w:rPr>
          <w:i/>
          <w:sz w:val="28"/>
          <w:szCs w:val="28"/>
        </w:rPr>
        <w:t>Взаимодействие со школой: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Участвовали в районных соревнованиях «Веселые старты», проходили в МОУ СОШ №39.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В процессе учебного года были проведены оперативные проверки реализации задач образовательной области, в ходе которых были выявлены следующие проблемы: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1. На достаточно слабом уровне проводится работа по развитию двигательной активности дошкольников с учетом их двигательной активности. В первую очередь, это обусловлено тем, что в ДОУ отсутствует материально-техническая и методическая база по проведению хронометража двигательной активности дошкольников.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lastRenderedPageBreak/>
        <w:t>2. Работа по формированию у воспитанников потребности в двигательной активности и физическом совершенствовании планируется и проводится, но в то же время не решаются задачи по формированию осознанной двигательной деятельности дошкольников в свободной деятельности в группах и на прогулках.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3. В проведении целевых прогулок и экскурсий не включаются задачи физической и оздоровительной направленности.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4. Недостаточно уделяется внимание использованию элементов спортивных игр в проведении непосредственно образовательной деятельности и в самостоятельной деятельности детей.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5. Планирование подвижных игр не носит </w:t>
      </w:r>
      <w:proofErr w:type="spellStart"/>
      <w:r w:rsidRPr="001B0DF8">
        <w:rPr>
          <w:sz w:val="28"/>
          <w:szCs w:val="28"/>
        </w:rPr>
        <w:t>циклограммный</w:t>
      </w:r>
      <w:proofErr w:type="spellEnd"/>
      <w:r w:rsidRPr="001B0DF8">
        <w:rPr>
          <w:sz w:val="28"/>
          <w:szCs w:val="28"/>
        </w:rPr>
        <w:t xml:space="preserve"> характер и, как следствие, наблюдаются неоправданные частые повторы одних подвижных игр и не использование других.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6. Работа по формированию культурно-гигиенических навыков зачастую упускается в группах детей старшего дошкольного возраста.</w:t>
      </w:r>
    </w:p>
    <w:p w:rsidR="005F5263" w:rsidRPr="005F5263" w:rsidRDefault="006D03BD" w:rsidP="008D05C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5.  </w:t>
      </w:r>
      <w:r w:rsidR="005F5263" w:rsidRPr="005F5263">
        <w:rPr>
          <w:b/>
          <w:sz w:val="28"/>
          <w:szCs w:val="28"/>
        </w:rPr>
        <w:t>Анализ результатов сохранения и укрепления здоровья воспитанников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Создание условий в ДОУ.</w:t>
      </w:r>
    </w:p>
    <w:p w:rsidR="001B0DF8" w:rsidRPr="001B0DF8" w:rsidRDefault="001B0DF8" w:rsidP="008D05CC">
      <w:pPr>
        <w:spacing w:line="276" w:lineRule="auto"/>
        <w:ind w:firstLine="720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Требования СанПиН 2.4.1.3049-13 соблюдены  в полной мере к условиям размещения  ДОУ, -оборудованию и содержанию территории, помещениям, их оборудованию и содержанию, естественному и искусственному освещению помещений,  отоплению и вентиляции,  водоснабжению и канализации,  организации питания,  приему детей в дошкольные образовательные организации,  организации режима дня,  организации физического воспитания,  личной гигиене персонала, о чем свидетельствует акт приемки ДОУ к новому учебному году.</w:t>
      </w:r>
    </w:p>
    <w:p w:rsidR="001B0DF8" w:rsidRPr="001B0DF8" w:rsidRDefault="001B0DF8" w:rsidP="008D05CC">
      <w:pPr>
        <w:tabs>
          <w:tab w:val="left" w:pos="1440"/>
        </w:tabs>
        <w:spacing w:line="276" w:lineRule="auto"/>
        <w:ind w:firstLine="851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Медицинская деятельность ведется на основе современных требований и</w:t>
      </w:r>
      <w:r w:rsidR="008D05CC">
        <w:rPr>
          <w:sz w:val="28"/>
          <w:szCs w:val="28"/>
        </w:rPr>
        <w:t xml:space="preserve"> </w:t>
      </w:r>
      <w:r w:rsidRPr="001B0DF8">
        <w:rPr>
          <w:sz w:val="28"/>
          <w:szCs w:val="28"/>
        </w:rPr>
        <w:t xml:space="preserve">нормативов по следующим направлениям:  </w:t>
      </w:r>
    </w:p>
    <w:p w:rsidR="001B0DF8" w:rsidRPr="001B0DF8" w:rsidRDefault="001B0DF8" w:rsidP="008D05CC">
      <w:pPr>
        <w:spacing w:line="276" w:lineRule="auto"/>
        <w:ind w:firstLine="720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- медицинское обслуживание детей; </w:t>
      </w:r>
    </w:p>
    <w:p w:rsidR="001B0DF8" w:rsidRPr="001B0DF8" w:rsidRDefault="001B0DF8" w:rsidP="008D05CC">
      <w:pPr>
        <w:spacing w:line="276" w:lineRule="auto"/>
        <w:ind w:firstLine="720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- проведение углубленных осмотров детей, профилактических и</w:t>
      </w:r>
    </w:p>
    <w:p w:rsidR="001B0DF8" w:rsidRPr="001B0DF8" w:rsidRDefault="001B0DF8" w:rsidP="008D05CC">
      <w:pPr>
        <w:spacing w:line="276" w:lineRule="auto"/>
        <w:ind w:firstLine="720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 оздоровительных мероприятий; </w:t>
      </w:r>
    </w:p>
    <w:p w:rsidR="001B0DF8" w:rsidRPr="001B0DF8" w:rsidRDefault="001B0DF8" w:rsidP="008D05CC">
      <w:pPr>
        <w:spacing w:line="276" w:lineRule="auto"/>
        <w:ind w:firstLine="720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- контроль соблюдения санитарно-гигиенических условий, регламента</w:t>
      </w:r>
    </w:p>
    <w:p w:rsidR="001B0DF8" w:rsidRPr="001B0DF8" w:rsidRDefault="001B0DF8" w:rsidP="008D05CC">
      <w:pPr>
        <w:spacing w:line="276" w:lineRule="auto"/>
        <w:ind w:firstLine="720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 учебных занятий, режима дня; </w:t>
      </w:r>
    </w:p>
    <w:p w:rsidR="001B0DF8" w:rsidRPr="001B0DF8" w:rsidRDefault="001B0DF8" w:rsidP="008D05CC">
      <w:pPr>
        <w:spacing w:line="276" w:lineRule="auto"/>
        <w:ind w:firstLine="720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- организация и обеспечение полноценного питания воспитанников; </w:t>
      </w:r>
    </w:p>
    <w:p w:rsidR="001B0DF8" w:rsidRPr="001B0DF8" w:rsidRDefault="001B0DF8" w:rsidP="008D05CC">
      <w:pPr>
        <w:spacing w:line="276" w:lineRule="auto"/>
        <w:ind w:firstLine="720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- совершенствование физического воспитания детей; </w:t>
      </w:r>
    </w:p>
    <w:p w:rsidR="001B0DF8" w:rsidRPr="001B0DF8" w:rsidRDefault="001B0DF8" w:rsidP="008D05CC">
      <w:pPr>
        <w:spacing w:line="276" w:lineRule="auto"/>
        <w:ind w:firstLine="720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- динамический контроль здоровья каждого ребенка, проведение ранней </w:t>
      </w:r>
    </w:p>
    <w:p w:rsidR="001B0DF8" w:rsidRPr="001B0DF8" w:rsidRDefault="001B0DF8" w:rsidP="008D05CC">
      <w:pPr>
        <w:spacing w:line="276" w:lineRule="auto"/>
        <w:ind w:firstLine="720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коррекции отклонений в развитии; </w:t>
      </w:r>
    </w:p>
    <w:p w:rsidR="001B0DF8" w:rsidRPr="001B0DF8" w:rsidRDefault="001B0DF8" w:rsidP="008D05CC">
      <w:pPr>
        <w:spacing w:line="276" w:lineRule="auto"/>
        <w:ind w:firstLine="720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- консультирование педагогов и родителей по вопросам укрепления </w:t>
      </w:r>
    </w:p>
    <w:p w:rsidR="001B0DF8" w:rsidRPr="001B0DF8" w:rsidRDefault="001B0DF8" w:rsidP="008D05CC">
      <w:pPr>
        <w:spacing w:line="276" w:lineRule="auto"/>
        <w:ind w:firstLine="720"/>
        <w:jc w:val="both"/>
        <w:rPr>
          <w:sz w:val="28"/>
          <w:szCs w:val="28"/>
        </w:rPr>
      </w:pPr>
      <w:r w:rsidRPr="001B0DF8">
        <w:rPr>
          <w:sz w:val="28"/>
          <w:szCs w:val="28"/>
        </w:rPr>
        <w:lastRenderedPageBreak/>
        <w:t xml:space="preserve">здоровья, социальной адаптации детей. </w:t>
      </w:r>
    </w:p>
    <w:p w:rsidR="001B0DF8" w:rsidRPr="001B0DF8" w:rsidRDefault="001B0DF8" w:rsidP="008D05CC">
      <w:pPr>
        <w:spacing w:line="276" w:lineRule="auto"/>
        <w:ind w:firstLine="720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Для реализации всех направлений деятельности в дошкольном образовательном учреждении обеспечено своевременное постоянное повышение профессионального уровня медицинского и педагогического персонала ДОУ; использование эффективных организационных форм медицинского обслуживания детей; повышение качества профилактических осмотров; обеспечение соблюдения требований законодательства, регламентирующего вопросы медицинского обслуживания детей.</w:t>
      </w:r>
    </w:p>
    <w:p w:rsidR="001B0DF8" w:rsidRPr="001B0DF8" w:rsidRDefault="001B0DF8" w:rsidP="008D05CC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B0DF8">
        <w:rPr>
          <w:color w:val="000000"/>
          <w:sz w:val="28"/>
          <w:szCs w:val="28"/>
        </w:rPr>
        <w:t>Медицинское обслуживание детей осуществляется медицинской сестрой и врачом-педиатром городской поликлиники.</w:t>
      </w:r>
    </w:p>
    <w:p w:rsidR="001B0DF8" w:rsidRPr="001B0DF8" w:rsidRDefault="001B0DF8" w:rsidP="008D05C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1B0DF8">
        <w:rPr>
          <w:color w:val="000000"/>
          <w:sz w:val="28"/>
          <w:szCs w:val="28"/>
        </w:rPr>
        <w:t xml:space="preserve">          В ДОУ медсестрой проводятся следующие лечебно-профилактические мероприятия:</w:t>
      </w:r>
    </w:p>
    <w:p w:rsidR="001B0DF8" w:rsidRPr="001B0DF8" w:rsidRDefault="001B0DF8" w:rsidP="008D05C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1B0DF8">
        <w:rPr>
          <w:color w:val="000000"/>
          <w:sz w:val="28"/>
          <w:szCs w:val="28"/>
        </w:rPr>
        <w:t>1. Смазывание носовой полости оксалиновой мазью.</w:t>
      </w:r>
    </w:p>
    <w:p w:rsidR="001B0DF8" w:rsidRPr="001B0DF8" w:rsidRDefault="001B0DF8" w:rsidP="008D05C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1B0DF8">
        <w:rPr>
          <w:color w:val="000000"/>
          <w:sz w:val="28"/>
          <w:szCs w:val="28"/>
        </w:rPr>
        <w:t>2. Контроль за соблюдением санитарно-эпидемиологического режима.</w:t>
      </w:r>
    </w:p>
    <w:p w:rsidR="001B0DF8" w:rsidRPr="001B0DF8" w:rsidRDefault="001B0DF8" w:rsidP="008D05CC">
      <w:pPr>
        <w:spacing w:line="276" w:lineRule="auto"/>
        <w:ind w:firstLine="708"/>
        <w:jc w:val="both"/>
        <w:rPr>
          <w:sz w:val="28"/>
          <w:szCs w:val="28"/>
        </w:rPr>
      </w:pPr>
      <w:r w:rsidRPr="001B0DF8">
        <w:rPr>
          <w:color w:val="000000"/>
          <w:sz w:val="28"/>
          <w:szCs w:val="28"/>
        </w:rPr>
        <w:t>Общее санитарно-гигиеническое состояние детского сада соответствует требованиям Госсанэпиднадзора: питьевой, световой и воздушные режимы поддерживаются в норме.</w:t>
      </w:r>
      <w:r w:rsidRPr="001B0DF8">
        <w:rPr>
          <w:sz w:val="28"/>
          <w:szCs w:val="28"/>
        </w:rPr>
        <w:t xml:space="preserve"> За 2016-2017 год замечаний со стороны Роспотребнадзора не было. Случаев травматизма не было.</w:t>
      </w:r>
    </w:p>
    <w:p w:rsidR="001B0DF8" w:rsidRPr="001B0DF8" w:rsidRDefault="001B0DF8" w:rsidP="008D05CC">
      <w:pPr>
        <w:spacing w:line="276" w:lineRule="auto"/>
        <w:ind w:firstLine="708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 В детском саду планомерно и систематически   ведется работа по снижению заболеваемости, динамика (в сравнении за 3 года) положительная, стабильная. Проводятся индивидуальные занятия с часто болеющими детьми, ведется профилактика простудных заболеваний. </w:t>
      </w:r>
    </w:p>
    <w:p w:rsidR="001B0DF8" w:rsidRPr="001B0DF8" w:rsidRDefault="001B0DF8" w:rsidP="008D05CC">
      <w:pPr>
        <w:tabs>
          <w:tab w:val="left" w:pos="708"/>
          <w:tab w:val="center" w:pos="4677"/>
          <w:tab w:val="right" w:pos="9355"/>
        </w:tabs>
        <w:spacing w:line="276" w:lineRule="auto"/>
        <w:jc w:val="both"/>
        <w:rPr>
          <w:spacing w:val="-6"/>
          <w:sz w:val="28"/>
          <w:szCs w:val="28"/>
        </w:rPr>
      </w:pPr>
      <w:r w:rsidRPr="001B0DF8">
        <w:rPr>
          <w:spacing w:val="-6"/>
          <w:sz w:val="28"/>
          <w:szCs w:val="28"/>
        </w:rPr>
        <w:tab/>
        <w:t xml:space="preserve"> В ДОУ созданы оптимальные условия для охраны и укрепления здоровья детей, их физического и психического развития:</w:t>
      </w:r>
    </w:p>
    <w:p w:rsidR="001B0DF8" w:rsidRPr="001B0DF8" w:rsidRDefault="001B0DF8" w:rsidP="00A73FCD">
      <w:pPr>
        <w:numPr>
          <w:ilvl w:val="0"/>
          <w:numId w:val="5"/>
        </w:numPr>
        <w:tabs>
          <w:tab w:val="left" w:pos="426"/>
          <w:tab w:val="center" w:pos="4819"/>
          <w:tab w:val="right" w:pos="9071"/>
        </w:tabs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питание осуществляется в соответствии с нормативными документами;</w:t>
      </w:r>
    </w:p>
    <w:p w:rsidR="001B0DF8" w:rsidRPr="001B0DF8" w:rsidRDefault="001B0DF8" w:rsidP="00A73FCD">
      <w:pPr>
        <w:numPr>
          <w:ilvl w:val="0"/>
          <w:numId w:val="5"/>
        </w:numPr>
        <w:tabs>
          <w:tab w:val="left" w:pos="426"/>
          <w:tab w:val="center" w:pos="4819"/>
          <w:tab w:val="right" w:pos="9071"/>
        </w:tabs>
        <w:spacing w:line="276" w:lineRule="auto"/>
        <w:jc w:val="both"/>
        <w:rPr>
          <w:sz w:val="28"/>
          <w:szCs w:val="28"/>
        </w:rPr>
      </w:pPr>
      <w:r w:rsidRPr="001B0DF8">
        <w:rPr>
          <w:spacing w:val="-10"/>
          <w:sz w:val="28"/>
          <w:szCs w:val="28"/>
        </w:rPr>
        <w:t>проведена вакцинация детей против гриппа, соблюдаются сроки проведения профилактических прививок; сезонная профилактика простудных заболеваний;</w:t>
      </w:r>
    </w:p>
    <w:p w:rsidR="001B0DF8" w:rsidRPr="001B0DF8" w:rsidRDefault="001B0DF8" w:rsidP="00A73FCD">
      <w:pPr>
        <w:numPr>
          <w:ilvl w:val="0"/>
          <w:numId w:val="5"/>
        </w:numPr>
        <w:tabs>
          <w:tab w:val="left" w:pos="426"/>
          <w:tab w:val="center" w:pos="4819"/>
          <w:tab w:val="right" w:pos="9071"/>
        </w:tabs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 систематизирована оздоровительная работа с детьми (закаливание: воздушные ванны, босохождение, бодрящая гимнастика после сна);</w:t>
      </w:r>
    </w:p>
    <w:p w:rsidR="001B0DF8" w:rsidRPr="001B0DF8" w:rsidRDefault="001B0DF8" w:rsidP="00A73FCD">
      <w:pPr>
        <w:numPr>
          <w:ilvl w:val="0"/>
          <w:numId w:val="5"/>
        </w:numPr>
        <w:tabs>
          <w:tab w:val="left" w:pos="426"/>
          <w:tab w:val="center" w:pos="4819"/>
          <w:tab w:val="right" w:pos="9071"/>
        </w:tabs>
        <w:spacing w:line="276" w:lineRule="auto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проводится санитарно-просветительская работа с родителями;</w:t>
      </w:r>
    </w:p>
    <w:p w:rsidR="001B0DF8" w:rsidRPr="001B0DF8" w:rsidRDefault="001B0DF8" w:rsidP="008D05CC">
      <w:pPr>
        <w:tabs>
          <w:tab w:val="left" w:pos="708"/>
          <w:tab w:val="center" w:pos="4677"/>
          <w:tab w:val="right" w:pos="9355"/>
        </w:tabs>
        <w:spacing w:line="276" w:lineRule="auto"/>
        <w:jc w:val="both"/>
        <w:rPr>
          <w:spacing w:val="-4"/>
          <w:sz w:val="28"/>
          <w:szCs w:val="28"/>
        </w:rPr>
      </w:pPr>
      <w:r w:rsidRPr="001B0DF8">
        <w:rPr>
          <w:sz w:val="28"/>
          <w:szCs w:val="28"/>
        </w:rPr>
        <w:t xml:space="preserve">в учреждение ежегодно осуществляется контроль за состоянием физического воспитания детей. </w:t>
      </w:r>
      <w:r w:rsidRPr="001B0DF8">
        <w:rPr>
          <w:spacing w:val="-4"/>
          <w:sz w:val="28"/>
          <w:szCs w:val="28"/>
        </w:rPr>
        <w:t>Эффективность оздоровительной работы в учреждении подтверждает стабильный уровень заболеваемости не только в старшем дошкольном возрасте, но и в младших группах.</w:t>
      </w:r>
    </w:p>
    <w:p w:rsidR="001B0DF8" w:rsidRPr="001B0DF8" w:rsidRDefault="001B0DF8" w:rsidP="008D05CC">
      <w:pPr>
        <w:tabs>
          <w:tab w:val="left" w:pos="708"/>
          <w:tab w:val="center" w:pos="4677"/>
          <w:tab w:val="right" w:pos="9355"/>
        </w:tabs>
        <w:spacing w:line="276" w:lineRule="auto"/>
        <w:jc w:val="both"/>
        <w:rPr>
          <w:spacing w:val="-8"/>
          <w:sz w:val="28"/>
          <w:szCs w:val="28"/>
        </w:rPr>
      </w:pPr>
      <w:r w:rsidRPr="001B0DF8">
        <w:rPr>
          <w:spacing w:val="-8"/>
          <w:sz w:val="28"/>
          <w:szCs w:val="28"/>
        </w:rPr>
        <w:t>Показатель уровня хронической заболеваемости снизился на 2,2 %.</w:t>
      </w:r>
    </w:p>
    <w:p w:rsidR="00594E06" w:rsidRPr="001B0DF8" w:rsidRDefault="00A73FCD" w:rsidP="008D05CC">
      <w:pPr>
        <w:tabs>
          <w:tab w:val="left" w:pos="708"/>
          <w:tab w:val="center" w:pos="4677"/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5F5263" w:rsidRPr="005F5263" w:rsidRDefault="005F5263" w:rsidP="008D05CC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  <w:r w:rsidRPr="005F5263">
        <w:rPr>
          <w:sz w:val="28"/>
          <w:szCs w:val="28"/>
        </w:rPr>
        <w:t xml:space="preserve">             Показатели заболеваемости детей представлены в следующей таблице.</w:t>
      </w:r>
    </w:p>
    <w:p w:rsidR="005F5263" w:rsidRPr="005F5263" w:rsidRDefault="005F5263" w:rsidP="008D05CC">
      <w:pPr>
        <w:tabs>
          <w:tab w:val="left" w:pos="1440"/>
        </w:tabs>
        <w:spacing w:line="276" w:lineRule="auto"/>
        <w:jc w:val="center"/>
        <w:rPr>
          <w:sz w:val="28"/>
          <w:szCs w:val="28"/>
        </w:rPr>
      </w:pPr>
      <w:r w:rsidRPr="005F5263">
        <w:rPr>
          <w:b/>
          <w:i/>
          <w:sz w:val="28"/>
          <w:szCs w:val="28"/>
        </w:rPr>
        <w:lastRenderedPageBreak/>
        <w:t>Показатели заболеваемости детей в ДОУ</w:t>
      </w:r>
      <w:r w:rsidRPr="005F5263">
        <w:rPr>
          <w:sz w:val="28"/>
          <w:szCs w:val="28"/>
        </w:rPr>
        <w:t xml:space="preserve">                                                                                                             (количество пропущенных по болезни дней 1 ребенком)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3107"/>
        <w:gridCol w:w="3115"/>
      </w:tblGrid>
      <w:tr w:rsidR="005F5263" w:rsidRPr="005F5263" w:rsidTr="005F5263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F5263">
              <w:rPr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F5263">
              <w:rPr>
                <w:b/>
                <w:sz w:val="28"/>
                <w:szCs w:val="28"/>
              </w:rPr>
              <w:t>201</w:t>
            </w:r>
            <w:r w:rsidR="001B0DF8">
              <w:rPr>
                <w:b/>
                <w:sz w:val="28"/>
                <w:szCs w:val="28"/>
              </w:rPr>
              <w:t>5</w:t>
            </w:r>
            <w:r w:rsidRPr="005F5263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F5263">
              <w:rPr>
                <w:b/>
                <w:sz w:val="28"/>
                <w:szCs w:val="28"/>
              </w:rPr>
              <w:t>201</w:t>
            </w:r>
            <w:r w:rsidR="001B0DF8">
              <w:rPr>
                <w:b/>
                <w:sz w:val="28"/>
                <w:szCs w:val="28"/>
              </w:rPr>
              <w:t>6</w:t>
            </w:r>
            <w:r w:rsidRPr="005F5263">
              <w:rPr>
                <w:b/>
                <w:sz w:val="28"/>
                <w:szCs w:val="28"/>
              </w:rPr>
              <w:t>г.</w:t>
            </w:r>
          </w:p>
        </w:tc>
      </w:tr>
      <w:tr w:rsidR="005F5263" w:rsidRPr="005F5263" w:rsidTr="005F5263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263">
              <w:rPr>
                <w:sz w:val="28"/>
                <w:szCs w:val="28"/>
              </w:rPr>
              <w:t xml:space="preserve">От 3-х лет до </w:t>
            </w:r>
            <w:r w:rsidR="001B0DF8">
              <w:rPr>
                <w:sz w:val="28"/>
                <w:szCs w:val="28"/>
              </w:rPr>
              <w:t>8</w:t>
            </w:r>
            <w:r w:rsidRPr="005F5263">
              <w:rPr>
                <w:sz w:val="28"/>
                <w:szCs w:val="28"/>
              </w:rPr>
              <w:t>-ми лет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1B0DF8" w:rsidP="008D05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263">
              <w:rPr>
                <w:sz w:val="28"/>
                <w:szCs w:val="28"/>
              </w:rPr>
              <w:t xml:space="preserve">                  </w:t>
            </w:r>
            <w:r w:rsidR="001B0DF8">
              <w:rPr>
                <w:sz w:val="28"/>
                <w:szCs w:val="28"/>
              </w:rPr>
              <w:t>1,9</w:t>
            </w:r>
          </w:p>
        </w:tc>
      </w:tr>
    </w:tbl>
    <w:p w:rsidR="005F5263" w:rsidRPr="005F5263" w:rsidRDefault="005F5263" w:rsidP="008D05CC">
      <w:pPr>
        <w:spacing w:line="276" w:lineRule="auto"/>
        <w:jc w:val="both"/>
      </w:pPr>
    </w:p>
    <w:p w:rsidR="005F5263" w:rsidRPr="005F5263" w:rsidRDefault="005F5263" w:rsidP="008D05CC">
      <w:pPr>
        <w:tabs>
          <w:tab w:val="left" w:pos="360"/>
          <w:tab w:val="left" w:pos="540"/>
        </w:tabs>
        <w:spacing w:line="276" w:lineRule="auto"/>
        <w:jc w:val="both"/>
        <w:rPr>
          <w:sz w:val="28"/>
          <w:szCs w:val="28"/>
        </w:rPr>
      </w:pPr>
      <w:r w:rsidRPr="005F5263">
        <w:rPr>
          <w:b/>
          <w:sz w:val="28"/>
          <w:szCs w:val="28"/>
        </w:rPr>
        <w:t>Вывод:</w:t>
      </w:r>
      <w:r w:rsidRPr="005F5263">
        <w:rPr>
          <w:sz w:val="28"/>
          <w:szCs w:val="28"/>
        </w:rPr>
        <w:t xml:space="preserve"> анализ данного раздела указывает на то, что показатели пропусков по болезни уменьшилась по сравнению с прошлым годом. Диагностика заболеваемости за год, показала, что необходимо усилить работу в этом направлении через взаимодействие с родителями, консультации специалистов, закаливающие процедуры, улучшение работы по физическому воспитанию. Так как родители часто приводят в ДОУ больных детей (скрывают что у ребенка накануне была температура, расстройство кишечника), не выводят ребенка с признаками начинающего заболевания (сильный кашель, затяжной насморк). Вследствие чего больные дети определенное время находятся в коллективе и заражают здоровых детей.</w:t>
      </w:r>
    </w:p>
    <w:p w:rsidR="005F5263" w:rsidRPr="005F5263" w:rsidRDefault="005F5263" w:rsidP="008D05CC">
      <w:pPr>
        <w:tabs>
          <w:tab w:val="left" w:pos="360"/>
          <w:tab w:val="left" w:pos="540"/>
        </w:tabs>
        <w:spacing w:line="276" w:lineRule="auto"/>
        <w:jc w:val="both"/>
        <w:rPr>
          <w:sz w:val="28"/>
          <w:szCs w:val="28"/>
        </w:rPr>
      </w:pPr>
      <w:r w:rsidRPr="005F5263">
        <w:rPr>
          <w:sz w:val="28"/>
          <w:szCs w:val="28"/>
        </w:rPr>
        <w:t>Для дальнейшего снижения уровня заболеваемости необходимо наметить работу на следующий учебный год в таком направлении:</w:t>
      </w:r>
    </w:p>
    <w:p w:rsidR="005F5263" w:rsidRPr="005F5263" w:rsidRDefault="005F5263" w:rsidP="008D05CC">
      <w:pPr>
        <w:tabs>
          <w:tab w:val="left" w:pos="360"/>
          <w:tab w:val="left" w:pos="540"/>
        </w:tabs>
        <w:spacing w:line="276" w:lineRule="auto"/>
        <w:jc w:val="both"/>
        <w:rPr>
          <w:sz w:val="28"/>
          <w:szCs w:val="28"/>
        </w:rPr>
      </w:pPr>
      <w:r w:rsidRPr="005F5263">
        <w:rPr>
          <w:sz w:val="28"/>
          <w:szCs w:val="28"/>
        </w:rPr>
        <w:t>- снизить заболеваемость часто и длительно болеющих детей;</w:t>
      </w:r>
    </w:p>
    <w:p w:rsidR="005F5263" w:rsidRPr="005F5263" w:rsidRDefault="005F5263" w:rsidP="008D05CC">
      <w:pPr>
        <w:tabs>
          <w:tab w:val="left" w:pos="360"/>
          <w:tab w:val="left" w:pos="540"/>
        </w:tabs>
        <w:spacing w:line="276" w:lineRule="auto"/>
        <w:jc w:val="both"/>
        <w:rPr>
          <w:sz w:val="28"/>
          <w:szCs w:val="28"/>
        </w:rPr>
      </w:pPr>
      <w:r w:rsidRPr="005F5263">
        <w:rPr>
          <w:sz w:val="28"/>
          <w:szCs w:val="28"/>
        </w:rPr>
        <w:t>- увеличить количество детей старшего возраста с высоким уровнем освоения основных видов движений;</w:t>
      </w:r>
    </w:p>
    <w:p w:rsidR="005F5263" w:rsidRPr="005F5263" w:rsidRDefault="005F5263" w:rsidP="008D05CC">
      <w:pPr>
        <w:tabs>
          <w:tab w:val="left" w:pos="360"/>
          <w:tab w:val="left" w:pos="540"/>
        </w:tabs>
        <w:spacing w:line="276" w:lineRule="auto"/>
        <w:jc w:val="both"/>
        <w:rPr>
          <w:sz w:val="28"/>
          <w:szCs w:val="28"/>
        </w:rPr>
      </w:pPr>
      <w:r w:rsidRPr="005F5263">
        <w:rPr>
          <w:sz w:val="28"/>
          <w:szCs w:val="28"/>
        </w:rPr>
        <w:t>- повысить уровень осмысленной двигательной активности у гиперактивных детей</w:t>
      </w:r>
      <w:r w:rsidR="006D03BD">
        <w:rPr>
          <w:sz w:val="28"/>
          <w:szCs w:val="28"/>
        </w:rPr>
        <w:t xml:space="preserve"> старшего дошкольного возраста.</w:t>
      </w:r>
    </w:p>
    <w:p w:rsidR="005F5263" w:rsidRPr="005F5263" w:rsidRDefault="005F5263" w:rsidP="008D05CC">
      <w:pPr>
        <w:tabs>
          <w:tab w:val="left" w:pos="360"/>
          <w:tab w:val="left" w:pos="540"/>
        </w:tabs>
        <w:spacing w:line="276" w:lineRule="auto"/>
        <w:jc w:val="both"/>
        <w:rPr>
          <w:b/>
          <w:i/>
          <w:sz w:val="28"/>
          <w:szCs w:val="28"/>
        </w:rPr>
      </w:pPr>
      <w:r w:rsidRPr="005F5263">
        <w:rPr>
          <w:b/>
          <w:i/>
          <w:sz w:val="28"/>
          <w:szCs w:val="28"/>
        </w:rPr>
        <w:t>Показатели адаптации детей к условиям детского сада.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2463"/>
        <w:gridCol w:w="2463"/>
      </w:tblGrid>
      <w:tr w:rsidR="001B0DF8" w:rsidRPr="00B60802" w:rsidTr="001B0DF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F8" w:rsidRPr="00B60802" w:rsidRDefault="001B0DF8" w:rsidP="008D05C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60802">
              <w:rPr>
                <w:b/>
                <w:sz w:val="28"/>
                <w:szCs w:val="28"/>
              </w:rPr>
              <w:t>Степень адаптации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F8" w:rsidRPr="00B60802" w:rsidRDefault="001B0DF8" w:rsidP="008D05C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60802">
              <w:rPr>
                <w:b/>
                <w:sz w:val="28"/>
                <w:szCs w:val="28"/>
              </w:rPr>
              <w:t>Количество детей</w:t>
            </w:r>
          </w:p>
        </w:tc>
      </w:tr>
      <w:tr w:rsidR="001B0DF8" w:rsidRPr="00B60802" w:rsidTr="00384C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F8" w:rsidRPr="00B60802" w:rsidRDefault="001B0DF8" w:rsidP="008D05C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F8" w:rsidRPr="00B60802" w:rsidRDefault="001B0DF8" w:rsidP="008D05C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6080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 w:rsidRPr="00B60802">
              <w:rPr>
                <w:b/>
                <w:sz w:val="28"/>
                <w:szCs w:val="28"/>
              </w:rPr>
              <w:t xml:space="preserve"> – 201</w:t>
            </w:r>
            <w:r>
              <w:rPr>
                <w:b/>
                <w:sz w:val="28"/>
                <w:szCs w:val="28"/>
              </w:rPr>
              <w:t>6</w:t>
            </w:r>
            <w:r w:rsidRPr="00B608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0802"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F8" w:rsidRPr="00B60802" w:rsidRDefault="001B0DF8" w:rsidP="008D05C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6080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 w:rsidRPr="00B60802">
              <w:rPr>
                <w:b/>
                <w:sz w:val="28"/>
                <w:szCs w:val="28"/>
              </w:rPr>
              <w:t xml:space="preserve"> – 201</w:t>
            </w:r>
            <w:r>
              <w:rPr>
                <w:b/>
                <w:sz w:val="28"/>
                <w:szCs w:val="28"/>
              </w:rPr>
              <w:t>7</w:t>
            </w:r>
            <w:r w:rsidRPr="00B608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0802"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</w:tr>
      <w:tr w:rsidR="001B0DF8" w:rsidRPr="00B60802" w:rsidTr="00384C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F8" w:rsidRPr="00B60802" w:rsidRDefault="001B0DF8" w:rsidP="008D05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60802">
              <w:rPr>
                <w:sz w:val="28"/>
                <w:szCs w:val="28"/>
              </w:rPr>
              <w:t>Легкая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F8" w:rsidRPr="00B60802" w:rsidRDefault="001B0DF8" w:rsidP="008D05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F8" w:rsidRPr="00B60802" w:rsidRDefault="001B0DF8" w:rsidP="008D05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B0DF8" w:rsidRPr="00B60802" w:rsidTr="00384C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F8" w:rsidRPr="00B60802" w:rsidRDefault="001B0DF8" w:rsidP="008D05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60802">
              <w:rPr>
                <w:sz w:val="28"/>
                <w:szCs w:val="28"/>
              </w:rPr>
              <w:t>Средняя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F8" w:rsidRPr="00B60802" w:rsidRDefault="001B0DF8" w:rsidP="008D05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F8" w:rsidRPr="00B60802" w:rsidRDefault="001B0DF8" w:rsidP="008D05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0802">
              <w:rPr>
                <w:sz w:val="28"/>
                <w:szCs w:val="28"/>
              </w:rPr>
              <w:t>6</w:t>
            </w:r>
          </w:p>
        </w:tc>
      </w:tr>
      <w:tr w:rsidR="001B0DF8" w:rsidRPr="00B60802" w:rsidTr="00384C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F8" w:rsidRPr="00B60802" w:rsidRDefault="001B0DF8" w:rsidP="008D05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60802">
              <w:rPr>
                <w:sz w:val="28"/>
                <w:szCs w:val="28"/>
              </w:rPr>
              <w:t>Тяжелая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F8" w:rsidRPr="00B60802" w:rsidRDefault="001B0DF8" w:rsidP="008D05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F8" w:rsidRPr="00B60802" w:rsidRDefault="001B0DF8" w:rsidP="008D05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0802">
              <w:rPr>
                <w:sz w:val="28"/>
                <w:szCs w:val="28"/>
              </w:rPr>
              <w:t>0</w:t>
            </w:r>
          </w:p>
        </w:tc>
      </w:tr>
    </w:tbl>
    <w:p w:rsidR="005F5263" w:rsidRPr="005F5263" w:rsidRDefault="005F5263" w:rsidP="008D05CC">
      <w:pPr>
        <w:spacing w:line="276" w:lineRule="auto"/>
        <w:rPr>
          <w:sz w:val="28"/>
          <w:szCs w:val="28"/>
        </w:rPr>
      </w:pPr>
      <w:r w:rsidRPr="005F5263">
        <w:rPr>
          <w:sz w:val="28"/>
          <w:szCs w:val="28"/>
        </w:rPr>
        <w:t xml:space="preserve">     </w:t>
      </w:r>
    </w:p>
    <w:p w:rsidR="001B0DF8" w:rsidRPr="001B0DF8" w:rsidRDefault="001B0DF8" w:rsidP="008D05CC">
      <w:pPr>
        <w:spacing w:line="276" w:lineRule="auto"/>
        <w:rPr>
          <w:sz w:val="28"/>
          <w:szCs w:val="28"/>
        </w:rPr>
      </w:pPr>
      <w:r w:rsidRPr="001B0DF8">
        <w:rPr>
          <w:b/>
          <w:sz w:val="28"/>
          <w:szCs w:val="28"/>
        </w:rPr>
        <w:t>Вывод:</w:t>
      </w:r>
      <w:r w:rsidRPr="001B0DF8">
        <w:rPr>
          <w:sz w:val="28"/>
          <w:szCs w:val="28"/>
        </w:rPr>
        <w:t xml:space="preserve"> </w:t>
      </w:r>
      <w:proofErr w:type="gramStart"/>
      <w:r w:rsidRPr="001B0DF8">
        <w:rPr>
          <w:sz w:val="28"/>
          <w:szCs w:val="28"/>
        </w:rPr>
        <w:t>В результате проводимых мероприятий за два года среди вновь поступивших преобладает легкая и средняя степень адаптации.</w:t>
      </w:r>
      <w:proofErr w:type="gramEnd"/>
      <w:r w:rsidRPr="001B0DF8">
        <w:rPr>
          <w:sz w:val="28"/>
          <w:szCs w:val="28"/>
        </w:rPr>
        <w:t xml:space="preserve"> Анализ данного раздела указывает на то, что увеличилось количество детей с легкой формой адаптации к условиям детского сада по сравнению с прошлым годом. В 2015-2016 учебном году во 2 младшую группу поступило 50 детей (2 группы), в 2016-2017 году – 25 детей. По сравнению с прошлым годом количество детей с тяжелой формой адаптации не имеется.</w:t>
      </w:r>
    </w:p>
    <w:p w:rsidR="001B0DF8" w:rsidRPr="001B0DF8" w:rsidRDefault="001B0DF8" w:rsidP="008D05CC">
      <w:pPr>
        <w:spacing w:line="276" w:lineRule="auto"/>
        <w:rPr>
          <w:sz w:val="28"/>
          <w:szCs w:val="28"/>
        </w:rPr>
      </w:pPr>
      <w:r w:rsidRPr="001B0DF8">
        <w:rPr>
          <w:sz w:val="28"/>
          <w:szCs w:val="28"/>
        </w:rPr>
        <w:t>В дальнейшем планируется эффективное использование профессиональный потенциал педагогов при организации адаптационного периода не только во 2 младшей группе, но и в других группах, куда приходят новые дети.</w:t>
      </w:r>
    </w:p>
    <w:p w:rsidR="005F5263" w:rsidRPr="005F5263" w:rsidRDefault="005F5263" w:rsidP="008D05CC">
      <w:pPr>
        <w:spacing w:line="276" w:lineRule="auto"/>
        <w:rPr>
          <w:b/>
          <w:sz w:val="28"/>
          <w:szCs w:val="28"/>
        </w:rPr>
      </w:pPr>
      <w:r w:rsidRPr="005F5263">
        <w:rPr>
          <w:b/>
          <w:sz w:val="28"/>
          <w:szCs w:val="28"/>
        </w:rPr>
        <w:lastRenderedPageBreak/>
        <w:t xml:space="preserve">«Физическое развитие» </w:t>
      </w:r>
    </w:p>
    <w:p w:rsidR="005F5263" w:rsidRPr="005F5263" w:rsidRDefault="005F5263" w:rsidP="008D05CC">
      <w:pPr>
        <w:spacing w:line="276" w:lineRule="auto"/>
        <w:jc w:val="both"/>
        <w:rPr>
          <w:b/>
          <w:sz w:val="28"/>
          <w:szCs w:val="28"/>
        </w:rPr>
      </w:pPr>
      <w:r w:rsidRPr="005F5263">
        <w:rPr>
          <w:b/>
          <w:sz w:val="28"/>
          <w:szCs w:val="28"/>
        </w:rPr>
        <w:t>Выводы:</w:t>
      </w:r>
    </w:p>
    <w:p w:rsidR="005F5263" w:rsidRPr="005F5263" w:rsidRDefault="005F5263" w:rsidP="008D05CC">
      <w:pPr>
        <w:spacing w:line="276" w:lineRule="auto"/>
        <w:jc w:val="both"/>
        <w:rPr>
          <w:bCs/>
          <w:sz w:val="28"/>
          <w:szCs w:val="28"/>
        </w:rPr>
      </w:pPr>
      <w:r w:rsidRPr="005F5263">
        <w:rPr>
          <w:sz w:val="28"/>
          <w:szCs w:val="28"/>
        </w:rPr>
        <w:t xml:space="preserve">1) </w:t>
      </w:r>
      <w:r w:rsidRPr="005F5263">
        <w:rPr>
          <w:bCs/>
          <w:sz w:val="28"/>
          <w:szCs w:val="28"/>
        </w:rPr>
        <w:t>наблюдается положительная динамика усвоения образовательной области «Физическая культура» во всех возрастных группах. В конце учебного года по сравнению с показателями диагностики в начале учебного года количество детей разных возрастных групп с высоким уровнем усвоения образовательной области увеличилось;</w:t>
      </w:r>
    </w:p>
    <w:p w:rsidR="005F5263" w:rsidRPr="005F5263" w:rsidRDefault="005F5263" w:rsidP="008D05CC">
      <w:pPr>
        <w:spacing w:line="276" w:lineRule="auto"/>
        <w:jc w:val="both"/>
        <w:rPr>
          <w:bCs/>
          <w:sz w:val="28"/>
          <w:szCs w:val="28"/>
        </w:rPr>
      </w:pPr>
      <w:r w:rsidRPr="005F5263">
        <w:rPr>
          <w:bCs/>
          <w:sz w:val="28"/>
          <w:szCs w:val="28"/>
        </w:rPr>
        <w:t>2) наибольший показатель среднего уровня усвоения образовательной области у детей подготовительной к школе группы – 67%;</w:t>
      </w:r>
    </w:p>
    <w:p w:rsidR="005F5263" w:rsidRPr="005F5263" w:rsidRDefault="005F5263" w:rsidP="008D05CC">
      <w:pPr>
        <w:spacing w:line="276" w:lineRule="auto"/>
        <w:jc w:val="both"/>
        <w:rPr>
          <w:sz w:val="28"/>
          <w:szCs w:val="28"/>
        </w:rPr>
      </w:pPr>
      <w:r w:rsidRPr="005F5263">
        <w:rPr>
          <w:bCs/>
          <w:sz w:val="28"/>
          <w:szCs w:val="28"/>
        </w:rPr>
        <w:t>3) все разделы усвоены детьми примерно одинаково: средний балл по разделу «</w:t>
      </w:r>
      <w:r w:rsidRPr="005F5263">
        <w:rPr>
          <w:sz w:val="28"/>
          <w:szCs w:val="28"/>
        </w:rPr>
        <w:t>Развитие физических качеств (скоростных, силовых, гибкости, выносливости и координации)» - 54,7%; средний балл по разделу «Накопление и обогащение двигательного опыта детей (овладение основными движениями)» - 54,4%; средний балл по разделу «Формирование у воспитанников потребности в двигательной активности и физическом совершенствовании» - 54,2%.</w:t>
      </w:r>
    </w:p>
    <w:p w:rsidR="005F5263" w:rsidRPr="005F5263" w:rsidRDefault="006D03BD" w:rsidP="008D05CC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5F5263" w:rsidRPr="005F5263">
        <w:rPr>
          <w:b/>
          <w:i/>
          <w:sz w:val="28"/>
          <w:szCs w:val="28"/>
        </w:rPr>
        <w:t>. Анализ организации предметно-пространственной развивающей среды</w:t>
      </w:r>
    </w:p>
    <w:p w:rsidR="005F5263" w:rsidRPr="005F5263" w:rsidRDefault="005F5263" w:rsidP="008D05CC">
      <w:pPr>
        <w:spacing w:line="276" w:lineRule="auto"/>
        <w:jc w:val="both"/>
        <w:rPr>
          <w:i/>
          <w:sz w:val="28"/>
          <w:szCs w:val="28"/>
        </w:rPr>
      </w:pPr>
      <w:r w:rsidRPr="005F5263">
        <w:rPr>
          <w:sz w:val="28"/>
          <w:szCs w:val="28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ДОУ, возрастных групп,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Развивающая предметно-пространственная среда обеспечивает возможность общения и совместной деятельности детей и взрослых, двигательной активности детей, а также возможности для уединения. Развивающая предметно-пространственная среда обеспечивает: реализацию образовательной программы, учет национально-культурных, климатических условий, в которых осуществляется образовательная деятельность; учет возрастных особенностей детей. Развивающая предметно-пространственная среда ДОУ содержательно-насыщенная, трансформируемая, полифункциональная, вариативная, доступная и безопасная. Насыщенность среды соответствует возрастным возможностям детей и содержанию программы, реализуемой в ДОУ. Образовательное пространство оснащено средствами обучения и воспитания (кроме технических),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Организация образовательного пространства и разнообразие материалов, оборудования и инвентаря (в здании и на участке) </w:t>
      </w:r>
      <w:r w:rsidRPr="005F5263">
        <w:rPr>
          <w:sz w:val="28"/>
          <w:szCs w:val="28"/>
        </w:rPr>
        <w:lastRenderedPageBreak/>
        <w:t>обеспечивают: игровую, познавательную, исследовательскую и творческую активность всех воспитанников, экспериментирование с доступными детям материалами (кроме с песком и водой);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</w:t>
      </w:r>
      <w:r w:rsidRPr="005F5263">
        <w:rPr>
          <w:i/>
          <w:sz w:val="28"/>
          <w:szCs w:val="28"/>
        </w:rPr>
        <w:t>.</w:t>
      </w:r>
    </w:p>
    <w:p w:rsidR="005F5263" w:rsidRPr="005F5263" w:rsidRDefault="00594E06" w:rsidP="008D05CC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6D03BD">
        <w:rPr>
          <w:b/>
          <w:i/>
          <w:sz w:val="28"/>
          <w:szCs w:val="28"/>
        </w:rPr>
        <w:t>.</w:t>
      </w:r>
      <w:r w:rsidR="005F5263" w:rsidRPr="005F5263">
        <w:rPr>
          <w:b/>
          <w:i/>
          <w:sz w:val="28"/>
          <w:szCs w:val="28"/>
        </w:rPr>
        <w:t xml:space="preserve"> Анализ материально- технической базы</w:t>
      </w:r>
    </w:p>
    <w:p w:rsidR="001B0DF8" w:rsidRPr="001B0DF8" w:rsidRDefault="001B0DF8" w:rsidP="008D05CC">
      <w:pPr>
        <w:spacing w:line="276" w:lineRule="auto"/>
        <w:ind w:firstLine="708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В течение 2016-2017 учебного года в ДОУ было отремонтировано частично: туалетная комната в группе «Ромашки», заменены оконные блоки.</w:t>
      </w:r>
    </w:p>
    <w:p w:rsidR="001B0DF8" w:rsidRPr="001B0DF8" w:rsidRDefault="001B0DF8" w:rsidP="008D05CC">
      <w:pPr>
        <w:spacing w:line="276" w:lineRule="auto"/>
        <w:ind w:firstLine="708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Отремонтировано полностью: произведена замена освещения и проводки во всем ДОУ и на территории, произведен ремонт фасада и запасного крыльца.</w:t>
      </w:r>
    </w:p>
    <w:p w:rsidR="001B0DF8" w:rsidRPr="001B0DF8" w:rsidRDefault="001B0DF8" w:rsidP="008D05CC">
      <w:pPr>
        <w:spacing w:line="276" w:lineRule="auto"/>
        <w:ind w:firstLine="708"/>
        <w:jc w:val="both"/>
        <w:rPr>
          <w:sz w:val="28"/>
          <w:szCs w:val="28"/>
        </w:rPr>
      </w:pPr>
      <w:r w:rsidRPr="001B0DF8">
        <w:rPr>
          <w:sz w:val="28"/>
          <w:szCs w:val="28"/>
        </w:rPr>
        <w:t xml:space="preserve">Было приобретено: канцтовары на всех воспитанников, игрушки, наглядные пособия. </w:t>
      </w:r>
    </w:p>
    <w:p w:rsidR="001B0DF8" w:rsidRPr="001B0DF8" w:rsidRDefault="001B0DF8" w:rsidP="008D05CC">
      <w:pPr>
        <w:spacing w:line="276" w:lineRule="auto"/>
        <w:jc w:val="both"/>
        <w:rPr>
          <w:sz w:val="28"/>
          <w:szCs w:val="28"/>
        </w:rPr>
      </w:pPr>
      <w:r w:rsidRPr="001B0DF8">
        <w:rPr>
          <w:b/>
          <w:sz w:val="28"/>
          <w:szCs w:val="28"/>
        </w:rPr>
        <w:t>Вывод</w:t>
      </w:r>
      <w:r w:rsidRPr="001B0DF8">
        <w:rPr>
          <w:sz w:val="28"/>
          <w:szCs w:val="28"/>
        </w:rPr>
        <w:t>: Запланированные мероприятия реализованы частично.</w:t>
      </w:r>
    </w:p>
    <w:p w:rsidR="001B0DF8" w:rsidRPr="001B0DF8" w:rsidRDefault="001B0DF8" w:rsidP="008D05CC">
      <w:pPr>
        <w:spacing w:line="276" w:lineRule="auto"/>
        <w:ind w:firstLine="567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Имеется необходимость: в полном ремонте системы водоотведения; спил аварийных деревьев и деревьев, корни которых способствуют разрушению фундамента здания ДОУ, ремонт кровли и утепление веранд.</w:t>
      </w:r>
    </w:p>
    <w:p w:rsidR="005F5263" w:rsidRPr="001B0DF8" w:rsidRDefault="001B0DF8" w:rsidP="008D05CC">
      <w:pPr>
        <w:spacing w:line="276" w:lineRule="auto"/>
        <w:ind w:firstLine="567"/>
        <w:jc w:val="both"/>
        <w:rPr>
          <w:sz w:val="28"/>
          <w:szCs w:val="28"/>
        </w:rPr>
      </w:pPr>
      <w:r w:rsidRPr="001B0DF8">
        <w:rPr>
          <w:sz w:val="28"/>
          <w:szCs w:val="28"/>
        </w:rPr>
        <w:t>Причины невыполнения запланированных мероприятий: отсутствие финансирования.</w:t>
      </w:r>
    </w:p>
    <w:p w:rsidR="005F5263" w:rsidRPr="005F5263" w:rsidRDefault="00D151E2" w:rsidP="008D05CC">
      <w:pPr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5F5263" w:rsidRPr="005F5263">
        <w:rPr>
          <w:b/>
          <w:i/>
          <w:sz w:val="28"/>
          <w:szCs w:val="28"/>
        </w:rPr>
        <w:t xml:space="preserve">          </w:t>
      </w:r>
      <w:r w:rsidR="00594E06">
        <w:rPr>
          <w:b/>
          <w:i/>
          <w:sz w:val="28"/>
          <w:szCs w:val="28"/>
        </w:rPr>
        <w:t>8</w:t>
      </w:r>
      <w:r w:rsidR="005F5263" w:rsidRPr="005F5263">
        <w:rPr>
          <w:b/>
          <w:i/>
          <w:sz w:val="28"/>
          <w:szCs w:val="28"/>
        </w:rPr>
        <w:t>. Анализ квалификации педагогических работников</w:t>
      </w:r>
    </w:p>
    <w:p w:rsidR="005F5263" w:rsidRPr="005F5263" w:rsidRDefault="005F5263" w:rsidP="008D05CC">
      <w:pPr>
        <w:spacing w:line="276" w:lineRule="auto"/>
        <w:jc w:val="center"/>
        <w:rPr>
          <w:i/>
          <w:sz w:val="28"/>
          <w:szCs w:val="28"/>
        </w:rPr>
      </w:pPr>
      <w:r w:rsidRPr="005F5263">
        <w:rPr>
          <w:b/>
          <w:i/>
          <w:sz w:val="28"/>
          <w:szCs w:val="28"/>
        </w:rPr>
        <w:t xml:space="preserve">Состав педагогических кадров по образованию </w:t>
      </w:r>
    </w:p>
    <w:p w:rsidR="005F5263" w:rsidRPr="005F5263" w:rsidRDefault="005F5263" w:rsidP="008D05CC">
      <w:pPr>
        <w:spacing w:line="276" w:lineRule="auto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119"/>
        <w:gridCol w:w="1120"/>
        <w:gridCol w:w="1119"/>
        <w:gridCol w:w="1120"/>
        <w:gridCol w:w="1119"/>
        <w:gridCol w:w="1120"/>
        <w:gridCol w:w="1120"/>
      </w:tblGrid>
      <w:tr w:rsidR="005F5263" w:rsidRPr="005F5263" w:rsidTr="008D05CC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  <w:r w:rsidRPr="005F5263">
              <w:rPr>
                <w:b/>
              </w:rPr>
              <w:t>Образование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  <w:r w:rsidRPr="005F5263">
              <w:rPr>
                <w:b/>
              </w:rPr>
              <w:t>Среднее общее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  <w:r w:rsidRPr="005F5263">
              <w:rPr>
                <w:b/>
              </w:rPr>
              <w:t>Среднее специальное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  <w:r w:rsidRPr="005F5263">
              <w:rPr>
                <w:b/>
              </w:rPr>
              <w:t>Среднее специальное</w:t>
            </w:r>
          </w:p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  <w:r w:rsidRPr="005F5263">
              <w:rPr>
                <w:b/>
              </w:rPr>
              <w:t>педагогическое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  <w:r w:rsidRPr="005F5263">
              <w:rPr>
                <w:b/>
              </w:rPr>
              <w:t>Среднее специальное дошкольное педагогическое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  <w:r w:rsidRPr="005F5263">
              <w:rPr>
                <w:b/>
              </w:rPr>
              <w:t>Высшее иное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  <w:r w:rsidRPr="005F5263">
              <w:rPr>
                <w:b/>
              </w:rPr>
              <w:t>Высшее педагогическое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  <w:r w:rsidRPr="005F5263">
              <w:rPr>
                <w:b/>
              </w:rPr>
              <w:t>Высшее дошкольное педагогическое</w:t>
            </w:r>
          </w:p>
        </w:tc>
      </w:tr>
      <w:tr w:rsidR="005F5263" w:rsidRPr="005F5263" w:rsidTr="008D05CC">
        <w:trPr>
          <w:trHeight w:val="414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  <w:r w:rsidRPr="005F5263">
              <w:rPr>
                <w:b/>
              </w:rPr>
              <w:t>год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63" w:rsidRPr="005F5263" w:rsidRDefault="005F5263" w:rsidP="008D05CC">
            <w:pPr>
              <w:spacing w:line="276" w:lineRule="auto"/>
              <w:rPr>
                <w:b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63" w:rsidRPr="005F5263" w:rsidRDefault="005F5263" w:rsidP="008D05CC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63" w:rsidRPr="005F5263" w:rsidRDefault="005F5263" w:rsidP="008D05CC">
            <w:pPr>
              <w:spacing w:line="276" w:lineRule="auto"/>
              <w:rPr>
                <w:b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63" w:rsidRPr="005F5263" w:rsidRDefault="005F5263" w:rsidP="008D05CC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63" w:rsidRPr="005F5263" w:rsidRDefault="005F5263" w:rsidP="008D05CC">
            <w:pPr>
              <w:spacing w:line="276" w:lineRule="auto"/>
              <w:rPr>
                <w:b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rPr>
                <w:b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rPr>
                <w:b/>
              </w:rPr>
            </w:pPr>
          </w:p>
        </w:tc>
      </w:tr>
      <w:tr w:rsidR="005F5263" w:rsidRPr="005F5263" w:rsidTr="008D05CC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63" w:rsidRPr="005F5263" w:rsidRDefault="005F5263" w:rsidP="008D05CC">
            <w:pPr>
              <w:spacing w:line="276" w:lineRule="auto"/>
              <w:jc w:val="center"/>
              <w:rPr>
                <w:b/>
              </w:rPr>
            </w:pPr>
            <w:r w:rsidRPr="005F5263">
              <w:rPr>
                <w:b/>
              </w:rPr>
              <w:t>Количество педагогов и доля (%)</w:t>
            </w:r>
          </w:p>
        </w:tc>
      </w:tr>
      <w:tr w:rsidR="005F5263" w:rsidRPr="005F5263" w:rsidTr="008D05CC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 xml:space="preserve">2014-15 </w:t>
            </w:r>
            <w:proofErr w:type="spellStart"/>
            <w:r w:rsidRPr="005F5263">
              <w:t>уч.г</w:t>
            </w:r>
            <w:proofErr w:type="spellEnd"/>
            <w:r w:rsidRPr="005F5263"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 xml:space="preserve">    9%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 xml:space="preserve">    9%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 xml:space="preserve">   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 xml:space="preserve">   73%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 xml:space="preserve">    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 xml:space="preserve">    9%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 xml:space="preserve">   0%</w:t>
            </w:r>
          </w:p>
        </w:tc>
      </w:tr>
      <w:tr w:rsidR="005F5263" w:rsidRPr="005F5263" w:rsidTr="008D05CC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 xml:space="preserve">2015-16 </w:t>
            </w:r>
            <w:proofErr w:type="spellStart"/>
            <w:r w:rsidRPr="005F5263">
              <w:t>уч.г</w:t>
            </w:r>
            <w:proofErr w:type="spellEnd"/>
            <w:r w:rsidRPr="005F5263"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 xml:space="preserve">    8%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 xml:space="preserve">    8%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 xml:space="preserve">   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 xml:space="preserve">   52%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 xml:space="preserve">    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 xml:space="preserve">   16%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 xml:space="preserve">   16%</w:t>
            </w:r>
          </w:p>
        </w:tc>
      </w:tr>
    </w:tbl>
    <w:p w:rsidR="008D05CC" w:rsidRPr="008D05CC" w:rsidRDefault="008D05CC" w:rsidP="008D05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05CC">
        <w:rPr>
          <w:b/>
          <w:sz w:val="28"/>
          <w:szCs w:val="28"/>
        </w:rPr>
        <w:t>Вывод:</w:t>
      </w:r>
      <w:r w:rsidRPr="008D05CC">
        <w:rPr>
          <w:sz w:val="28"/>
          <w:szCs w:val="28"/>
        </w:rPr>
        <w:t xml:space="preserve"> состав педагогических работников по образованию изменился, увеличилось число педагогов с высшим педагогическим образованием и высшим дошкольным педагогическим образованием; 1 педагог является студентом педагогического колледжа. 2 воспитателя прошли переподготовку в 2016-2017 году в институте «Верхневолжье», 2 воспитателя поступили на </w:t>
      </w:r>
      <w:r w:rsidRPr="008D05CC">
        <w:rPr>
          <w:sz w:val="28"/>
          <w:szCs w:val="28"/>
        </w:rPr>
        <w:lastRenderedPageBreak/>
        <w:t xml:space="preserve">обучение в </w:t>
      </w:r>
      <w:r w:rsidRPr="008D05CC">
        <w:rPr>
          <w:rFonts w:eastAsiaTheme="minorHAnsi"/>
          <w:sz w:val="28"/>
          <w:szCs w:val="28"/>
          <w:lang w:eastAsia="en-US"/>
        </w:rPr>
        <w:t>«Многопрофильную Академию непрерывного образования» г. Омске, специальность «Дошкольное образование».</w:t>
      </w:r>
    </w:p>
    <w:p w:rsidR="005F5263" w:rsidRPr="005F5263" w:rsidRDefault="005F5263" w:rsidP="008D05CC">
      <w:pPr>
        <w:spacing w:line="276" w:lineRule="auto"/>
        <w:rPr>
          <w:b/>
          <w:sz w:val="28"/>
          <w:szCs w:val="28"/>
        </w:rPr>
      </w:pPr>
      <w:r w:rsidRPr="005F5263">
        <w:rPr>
          <w:b/>
          <w:sz w:val="28"/>
          <w:szCs w:val="28"/>
        </w:rPr>
        <w:t xml:space="preserve">                                  Наличие квалификационной категории</w:t>
      </w:r>
    </w:p>
    <w:p w:rsidR="005F5263" w:rsidRPr="005F5263" w:rsidRDefault="005F5263" w:rsidP="008D05CC">
      <w:pPr>
        <w:spacing w:line="276" w:lineRule="auto"/>
        <w:ind w:left="360"/>
        <w:jc w:val="center"/>
        <w:rPr>
          <w:b/>
          <w:sz w:val="28"/>
          <w:szCs w:val="28"/>
        </w:rPr>
      </w:pPr>
      <w:r w:rsidRPr="005F5263">
        <w:rPr>
          <w:b/>
          <w:sz w:val="28"/>
          <w:szCs w:val="28"/>
        </w:rPr>
        <w:t>педагогических работников</w:t>
      </w:r>
    </w:p>
    <w:p w:rsidR="005F5263" w:rsidRPr="005F5263" w:rsidRDefault="005F5263" w:rsidP="008D05CC">
      <w:pPr>
        <w:spacing w:line="276" w:lineRule="auto"/>
        <w:ind w:left="360"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1497"/>
        <w:gridCol w:w="1800"/>
        <w:gridCol w:w="1440"/>
        <w:gridCol w:w="1800"/>
      </w:tblGrid>
      <w:tr w:rsidR="008D05CC" w:rsidRPr="00B60802" w:rsidTr="008D05CC"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CC" w:rsidRPr="00B60802" w:rsidRDefault="008D05CC" w:rsidP="008D05CC">
            <w:pPr>
              <w:spacing w:line="276" w:lineRule="auto"/>
              <w:jc w:val="both"/>
              <w:rPr>
                <w:b/>
              </w:rPr>
            </w:pPr>
            <w:r w:rsidRPr="00B60802">
              <w:rPr>
                <w:b/>
              </w:rPr>
              <w:t>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CC" w:rsidRPr="00B60802" w:rsidRDefault="008D05CC" w:rsidP="008D05CC">
            <w:pPr>
              <w:spacing w:line="276" w:lineRule="auto"/>
              <w:jc w:val="both"/>
              <w:rPr>
                <w:b/>
              </w:rPr>
            </w:pPr>
            <w:r w:rsidRPr="00B60802">
              <w:rPr>
                <w:b/>
              </w:rPr>
              <w:t xml:space="preserve">Высшая </w:t>
            </w:r>
          </w:p>
          <w:p w:rsidR="008D05CC" w:rsidRPr="00B60802" w:rsidRDefault="008D05CC" w:rsidP="008D05CC">
            <w:pPr>
              <w:spacing w:line="276" w:lineRule="auto"/>
              <w:jc w:val="both"/>
              <w:rPr>
                <w:b/>
              </w:rPr>
            </w:pPr>
            <w:r w:rsidRPr="00B60802">
              <w:rPr>
                <w:b/>
              </w:rPr>
              <w:t>категория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CC" w:rsidRPr="00B60802" w:rsidRDefault="008D05CC" w:rsidP="008D05CC">
            <w:pPr>
              <w:spacing w:line="276" w:lineRule="auto"/>
              <w:jc w:val="both"/>
              <w:rPr>
                <w:b/>
              </w:rPr>
            </w:pPr>
            <w:r w:rsidRPr="00B60802">
              <w:rPr>
                <w:b/>
              </w:rPr>
              <w:t>Первая</w:t>
            </w:r>
          </w:p>
          <w:p w:rsidR="008D05CC" w:rsidRPr="00B60802" w:rsidRDefault="008D05CC" w:rsidP="008D05CC">
            <w:pPr>
              <w:spacing w:line="276" w:lineRule="auto"/>
              <w:jc w:val="both"/>
              <w:rPr>
                <w:b/>
              </w:rPr>
            </w:pPr>
            <w:r w:rsidRPr="00B60802">
              <w:rPr>
                <w:b/>
              </w:rPr>
              <w:t xml:space="preserve"> категория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CC" w:rsidRPr="00B60802" w:rsidRDefault="008D05CC" w:rsidP="008D05CC">
            <w:pPr>
              <w:spacing w:line="276" w:lineRule="auto"/>
              <w:jc w:val="both"/>
              <w:rPr>
                <w:b/>
              </w:rPr>
            </w:pPr>
            <w:r w:rsidRPr="00B60802">
              <w:rPr>
                <w:b/>
              </w:rPr>
              <w:t>Соответствие</w:t>
            </w:r>
          </w:p>
          <w:p w:rsidR="008D05CC" w:rsidRPr="00B60802" w:rsidRDefault="008D05CC" w:rsidP="008D05CC">
            <w:pPr>
              <w:spacing w:line="276" w:lineRule="auto"/>
              <w:jc w:val="both"/>
              <w:rPr>
                <w:b/>
              </w:rPr>
            </w:pPr>
            <w:r w:rsidRPr="00B60802">
              <w:rPr>
                <w:b/>
              </w:rPr>
              <w:t>занимаемой</w:t>
            </w:r>
          </w:p>
          <w:p w:rsidR="008D05CC" w:rsidRPr="00B60802" w:rsidRDefault="008D05CC" w:rsidP="008D05CC">
            <w:pPr>
              <w:spacing w:line="276" w:lineRule="auto"/>
              <w:jc w:val="both"/>
              <w:rPr>
                <w:b/>
              </w:rPr>
            </w:pPr>
            <w:r w:rsidRPr="00B60802">
              <w:rPr>
                <w:b/>
              </w:rPr>
              <w:t>должности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CC" w:rsidRPr="00B60802" w:rsidRDefault="008D05CC" w:rsidP="008D05CC">
            <w:pPr>
              <w:spacing w:line="276" w:lineRule="auto"/>
              <w:jc w:val="both"/>
              <w:rPr>
                <w:b/>
              </w:rPr>
            </w:pPr>
            <w:r w:rsidRPr="00B60802">
              <w:rPr>
                <w:b/>
              </w:rPr>
              <w:t>Нет категории</w:t>
            </w:r>
          </w:p>
        </w:tc>
      </w:tr>
      <w:tr w:rsidR="008D05CC" w:rsidRPr="00B60802" w:rsidTr="008D05CC">
        <w:tc>
          <w:tcPr>
            <w:tcW w:w="2931" w:type="dxa"/>
            <w:vMerge/>
          </w:tcPr>
          <w:p w:rsidR="008D05CC" w:rsidRPr="00B60802" w:rsidRDefault="008D05CC" w:rsidP="008D05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537" w:type="dxa"/>
            <w:gridSpan w:val="4"/>
          </w:tcPr>
          <w:p w:rsidR="008D05CC" w:rsidRPr="00B60802" w:rsidRDefault="008D05CC" w:rsidP="008D05CC">
            <w:pPr>
              <w:spacing w:line="276" w:lineRule="auto"/>
              <w:jc w:val="center"/>
              <w:rPr>
                <w:b/>
              </w:rPr>
            </w:pPr>
            <w:r w:rsidRPr="00B60802">
              <w:rPr>
                <w:b/>
              </w:rPr>
              <w:t>Количество педагогов и доля (%)</w:t>
            </w:r>
          </w:p>
        </w:tc>
      </w:tr>
      <w:tr w:rsidR="008D05CC" w:rsidRPr="00B60802" w:rsidTr="008D05CC">
        <w:tc>
          <w:tcPr>
            <w:tcW w:w="2931" w:type="dxa"/>
          </w:tcPr>
          <w:p w:rsidR="008D05CC" w:rsidRPr="00B60802" w:rsidRDefault="008D05CC" w:rsidP="008D05CC">
            <w:pPr>
              <w:spacing w:line="276" w:lineRule="auto"/>
              <w:jc w:val="both"/>
            </w:pPr>
            <w:r w:rsidRPr="00B60802">
              <w:t>201</w:t>
            </w:r>
            <w:r>
              <w:t>5</w:t>
            </w:r>
            <w:r w:rsidRPr="00B60802">
              <w:t>-1</w:t>
            </w:r>
            <w:r>
              <w:t>6</w:t>
            </w:r>
            <w:r w:rsidRPr="00B60802">
              <w:t>уч.г.</w:t>
            </w:r>
          </w:p>
        </w:tc>
        <w:tc>
          <w:tcPr>
            <w:tcW w:w="1497" w:type="dxa"/>
          </w:tcPr>
          <w:p w:rsidR="008D05CC" w:rsidRPr="00B60802" w:rsidRDefault="008D05CC" w:rsidP="008D05CC">
            <w:pPr>
              <w:spacing w:line="276" w:lineRule="auto"/>
              <w:jc w:val="center"/>
              <w:rPr>
                <w:b/>
              </w:rPr>
            </w:pPr>
            <w:r w:rsidRPr="00B60802">
              <w:rPr>
                <w:b/>
              </w:rPr>
              <w:t>9(69%)</w:t>
            </w:r>
          </w:p>
        </w:tc>
        <w:tc>
          <w:tcPr>
            <w:tcW w:w="1800" w:type="dxa"/>
          </w:tcPr>
          <w:p w:rsidR="008D05CC" w:rsidRPr="00B60802" w:rsidRDefault="008D05CC" w:rsidP="008D05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60802">
              <w:rPr>
                <w:b/>
              </w:rPr>
              <w:t>(20%)</w:t>
            </w:r>
          </w:p>
        </w:tc>
        <w:tc>
          <w:tcPr>
            <w:tcW w:w="1440" w:type="dxa"/>
          </w:tcPr>
          <w:p w:rsidR="008D05CC" w:rsidRPr="00B60802" w:rsidRDefault="008D05CC" w:rsidP="008D05CC">
            <w:pPr>
              <w:spacing w:line="276" w:lineRule="auto"/>
              <w:jc w:val="center"/>
              <w:rPr>
                <w:b/>
              </w:rPr>
            </w:pPr>
            <w:r w:rsidRPr="00B60802">
              <w:rPr>
                <w:b/>
              </w:rPr>
              <w:t xml:space="preserve">1(8%)  </w:t>
            </w:r>
          </w:p>
        </w:tc>
        <w:tc>
          <w:tcPr>
            <w:tcW w:w="1800" w:type="dxa"/>
          </w:tcPr>
          <w:p w:rsidR="008D05CC" w:rsidRPr="00B60802" w:rsidRDefault="008D05CC" w:rsidP="008D05CC">
            <w:pPr>
              <w:spacing w:line="276" w:lineRule="auto"/>
              <w:jc w:val="center"/>
              <w:rPr>
                <w:b/>
              </w:rPr>
            </w:pPr>
            <w:r w:rsidRPr="00B60802">
              <w:rPr>
                <w:b/>
              </w:rPr>
              <w:t>3(23%)</w:t>
            </w:r>
          </w:p>
        </w:tc>
      </w:tr>
      <w:tr w:rsidR="008D05CC" w:rsidRPr="00B60802" w:rsidTr="008D05CC">
        <w:tc>
          <w:tcPr>
            <w:tcW w:w="2931" w:type="dxa"/>
          </w:tcPr>
          <w:p w:rsidR="008D05CC" w:rsidRPr="00B60802" w:rsidRDefault="008D05CC" w:rsidP="008D05CC">
            <w:pPr>
              <w:spacing w:line="276" w:lineRule="auto"/>
              <w:jc w:val="both"/>
            </w:pPr>
            <w:r w:rsidRPr="00B60802">
              <w:t xml:space="preserve">2015-16 </w:t>
            </w:r>
            <w:proofErr w:type="spellStart"/>
            <w:r w:rsidRPr="00B60802">
              <w:t>уч.г</w:t>
            </w:r>
            <w:proofErr w:type="spellEnd"/>
            <w:r w:rsidRPr="00B60802">
              <w:t>.</w:t>
            </w:r>
          </w:p>
        </w:tc>
        <w:tc>
          <w:tcPr>
            <w:tcW w:w="1497" w:type="dxa"/>
          </w:tcPr>
          <w:p w:rsidR="008D05CC" w:rsidRPr="00B60802" w:rsidRDefault="008D05CC" w:rsidP="008D05CC">
            <w:pPr>
              <w:spacing w:line="276" w:lineRule="auto"/>
              <w:jc w:val="center"/>
              <w:rPr>
                <w:b/>
              </w:rPr>
            </w:pPr>
            <w:r w:rsidRPr="00B60802">
              <w:rPr>
                <w:b/>
              </w:rPr>
              <w:t>9(69%)</w:t>
            </w:r>
          </w:p>
        </w:tc>
        <w:tc>
          <w:tcPr>
            <w:tcW w:w="1800" w:type="dxa"/>
          </w:tcPr>
          <w:p w:rsidR="008D05CC" w:rsidRPr="00B60802" w:rsidRDefault="008D05CC" w:rsidP="008D05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1(8%)</w:t>
            </w:r>
          </w:p>
        </w:tc>
        <w:tc>
          <w:tcPr>
            <w:tcW w:w="1440" w:type="dxa"/>
          </w:tcPr>
          <w:p w:rsidR="008D05CC" w:rsidRPr="00B60802" w:rsidRDefault="008D05CC" w:rsidP="008D05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00" w:type="dxa"/>
          </w:tcPr>
          <w:p w:rsidR="008D05CC" w:rsidRPr="00B60802" w:rsidRDefault="008D05CC" w:rsidP="008D05CC">
            <w:pPr>
              <w:spacing w:line="276" w:lineRule="auto"/>
              <w:jc w:val="center"/>
              <w:rPr>
                <w:b/>
              </w:rPr>
            </w:pPr>
            <w:r w:rsidRPr="00B60802">
              <w:rPr>
                <w:b/>
              </w:rPr>
              <w:t>3(23%)</w:t>
            </w:r>
          </w:p>
        </w:tc>
      </w:tr>
    </w:tbl>
    <w:p w:rsidR="005F5263" w:rsidRPr="008D05CC" w:rsidRDefault="005F5263" w:rsidP="008D05CC">
      <w:pPr>
        <w:spacing w:line="276" w:lineRule="auto"/>
        <w:jc w:val="both"/>
        <w:rPr>
          <w:b/>
          <w:sz w:val="28"/>
          <w:szCs w:val="28"/>
        </w:rPr>
      </w:pPr>
      <w:r w:rsidRPr="005F5263">
        <w:rPr>
          <w:b/>
          <w:sz w:val="28"/>
          <w:szCs w:val="28"/>
        </w:rPr>
        <w:t xml:space="preserve">Вывод: </w:t>
      </w:r>
      <w:r w:rsidRPr="005F5263">
        <w:rPr>
          <w:sz w:val="28"/>
          <w:szCs w:val="28"/>
        </w:rPr>
        <w:t xml:space="preserve">в ДОУ увеличилось число педагогов с высшей категорий, количество педагогов, не имеющих категорию увеличилось </w:t>
      </w:r>
      <w:r w:rsidR="008D05CC">
        <w:rPr>
          <w:sz w:val="28"/>
          <w:szCs w:val="28"/>
        </w:rPr>
        <w:t>с приходом молодых специалистов.</w:t>
      </w:r>
    </w:p>
    <w:p w:rsidR="005F5263" w:rsidRPr="005F5263" w:rsidRDefault="005F5263" w:rsidP="008D05CC">
      <w:pPr>
        <w:spacing w:line="276" w:lineRule="auto"/>
        <w:rPr>
          <w:sz w:val="28"/>
          <w:szCs w:val="28"/>
        </w:rPr>
      </w:pPr>
      <w:r w:rsidRPr="005F5263">
        <w:rPr>
          <w:sz w:val="28"/>
          <w:szCs w:val="28"/>
        </w:rPr>
        <w:t xml:space="preserve">           </w:t>
      </w:r>
      <w:r w:rsidRPr="005F5263">
        <w:rPr>
          <w:b/>
          <w:sz w:val="28"/>
          <w:szCs w:val="28"/>
        </w:rPr>
        <w:t>Повышение квалификации педагогических работников (%)</w:t>
      </w:r>
    </w:p>
    <w:p w:rsidR="005F5263" w:rsidRPr="005F5263" w:rsidRDefault="005F5263" w:rsidP="008D05CC">
      <w:pPr>
        <w:spacing w:line="276" w:lineRule="auto"/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112"/>
        <w:gridCol w:w="2252"/>
        <w:gridCol w:w="1177"/>
        <w:gridCol w:w="1177"/>
        <w:gridCol w:w="1174"/>
        <w:gridCol w:w="1174"/>
        <w:gridCol w:w="226"/>
      </w:tblGrid>
      <w:tr w:rsidR="008D05CC" w:rsidRPr="00B60802" w:rsidTr="008D05CC">
        <w:trPr>
          <w:gridAfter w:val="1"/>
          <w:wAfter w:w="226" w:type="dxa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CC" w:rsidRPr="00B60802" w:rsidRDefault="008D05CC" w:rsidP="008D05CC">
            <w:pPr>
              <w:spacing w:line="276" w:lineRule="auto"/>
              <w:jc w:val="both"/>
              <w:rPr>
                <w:b/>
              </w:rPr>
            </w:pPr>
            <w:r w:rsidRPr="00B60802">
              <w:rPr>
                <w:b/>
              </w:rPr>
              <w:t>Учебное заведение</w:t>
            </w:r>
          </w:p>
        </w:tc>
        <w:tc>
          <w:tcPr>
            <w:tcW w:w="2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CC" w:rsidRPr="00B60802" w:rsidRDefault="008D05CC" w:rsidP="008D05CC">
            <w:pPr>
              <w:spacing w:line="276" w:lineRule="auto"/>
              <w:jc w:val="both"/>
              <w:rPr>
                <w:b/>
              </w:rPr>
            </w:pPr>
            <w:r w:rsidRPr="00B60802">
              <w:rPr>
                <w:b/>
              </w:rPr>
              <w:t xml:space="preserve"> ВУЗ (педагогический)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CC" w:rsidRPr="00B60802" w:rsidRDefault="008D05CC" w:rsidP="008D05CC">
            <w:pPr>
              <w:spacing w:line="276" w:lineRule="auto"/>
              <w:jc w:val="both"/>
              <w:rPr>
                <w:b/>
              </w:rPr>
            </w:pPr>
            <w:r w:rsidRPr="00B60802">
              <w:rPr>
                <w:b/>
              </w:rPr>
              <w:t>Педагогический колледж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CC" w:rsidRPr="00B60802" w:rsidRDefault="008D05CC" w:rsidP="008D05CC">
            <w:pPr>
              <w:spacing w:line="276" w:lineRule="auto"/>
              <w:jc w:val="both"/>
              <w:rPr>
                <w:b/>
              </w:rPr>
            </w:pPr>
            <w:r w:rsidRPr="00B60802">
              <w:rPr>
                <w:b/>
              </w:rPr>
              <w:t xml:space="preserve">Краткосрочные курсы </w:t>
            </w:r>
          </w:p>
        </w:tc>
      </w:tr>
      <w:tr w:rsidR="008D05CC" w:rsidRPr="00B60802" w:rsidTr="008D05CC">
        <w:trPr>
          <w:gridAfter w:val="1"/>
          <w:wAfter w:w="226" w:type="dxa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CC" w:rsidRPr="00B60802" w:rsidRDefault="008D05CC" w:rsidP="008D05CC">
            <w:pPr>
              <w:spacing w:line="276" w:lineRule="auto"/>
              <w:jc w:val="both"/>
              <w:rPr>
                <w:b/>
              </w:rPr>
            </w:pPr>
            <w:r w:rsidRPr="00B60802">
              <w:rPr>
                <w:b/>
              </w:rPr>
              <w:t>Год</w:t>
            </w:r>
          </w:p>
        </w:tc>
        <w:tc>
          <w:tcPr>
            <w:tcW w:w="2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CC" w:rsidRPr="00B60802" w:rsidRDefault="008D05CC" w:rsidP="008D05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CC" w:rsidRPr="00B60802" w:rsidRDefault="008D05CC" w:rsidP="008D05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CC" w:rsidRPr="00B60802" w:rsidRDefault="008D05CC" w:rsidP="008D05CC">
            <w:pPr>
              <w:spacing w:line="276" w:lineRule="auto"/>
              <w:jc w:val="both"/>
              <w:rPr>
                <w:b/>
              </w:rPr>
            </w:pPr>
          </w:p>
        </w:tc>
      </w:tr>
      <w:tr w:rsidR="008D05CC" w:rsidRPr="00B60802" w:rsidTr="008D05CC">
        <w:trPr>
          <w:trHeight w:val="562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5CC" w:rsidRPr="00B60802" w:rsidRDefault="008D05CC" w:rsidP="008D05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CC" w:rsidRPr="00B60802" w:rsidRDefault="008D05CC" w:rsidP="008D05CC">
            <w:pPr>
              <w:spacing w:line="276" w:lineRule="auto"/>
              <w:jc w:val="center"/>
              <w:rPr>
                <w:b/>
              </w:rPr>
            </w:pPr>
            <w:r w:rsidRPr="00B60802">
              <w:rPr>
                <w:b/>
              </w:rPr>
              <w:t>Количество педагогов и доля (%)</w:t>
            </w:r>
          </w:p>
        </w:tc>
      </w:tr>
      <w:tr w:rsidR="008D05CC" w:rsidRPr="00B60802" w:rsidTr="008D05CC"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CC" w:rsidRPr="00B60802" w:rsidRDefault="008D05CC" w:rsidP="008D05CC">
            <w:pPr>
              <w:spacing w:line="276" w:lineRule="auto"/>
              <w:jc w:val="both"/>
            </w:pPr>
            <w:r w:rsidRPr="00B60802">
              <w:t xml:space="preserve">2014-15 </w:t>
            </w:r>
            <w:proofErr w:type="spellStart"/>
            <w:r w:rsidRPr="00B60802">
              <w:t>уч.г</w:t>
            </w:r>
            <w:proofErr w:type="spellEnd"/>
            <w:r w:rsidRPr="00B60802"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CC" w:rsidRPr="00B60802" w:rsidRDefault="008D05CC" w:rsidP="008D05CC">
            <w:pPr>
              <w:spacing w:line="276" w:lineRule="auto"/>
              <w:rPr>
                <w:b/>
              </w:rPr>
            </w:pPr>
            <w:r w:rsidRPr="00B60802">
              <w:rPr>
                <w:b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CC" w:rsidRPr="00B60802" w:rsidRDefault="008D05CC" w:rsidP="008D05CC">
            <w:pPr>
              <w:spacing w:line="276" w:lineRule="auto"/>
              <w:rPr>
                <w:b/>
              </w:rPr>
            </w:pPr>
            <w:r w:rsidRPr="00B60802">
              <w:rPr>
                <w:b/>
              </w:rPr>
              <w:t>1(8%)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CC" w:rsidRPr="00B60802" w:rsidRDefault="008D05CC" w:rsidP="008D05CC">
            <w:pPr>
              <w:spacing w:line="276" w:lineRule="auto"/>
              <w:rPr>
                <w:b/>
              </w:rPr>
            </w:pPr>
            <w:r w:rsidRPr="00B60802">
              <w:rPr>
                <w:b/>
              </w:rPr>
              <w:t>5(39%)</w:t>
            </w:r>
          </w:p>
        </w:tc>
      </w:tr>
      <w:tr w:rsidR="008D05CC" w:rsidRPr="00B60802" w:rsidTr="008D05CC"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CC" w:rsidRPr="00B60802" w:rsidRDefault="008D05CC" w:rsidP="008D05CC">
            <w:pPr>
              <w:spacing w:line="276" w:lineRule="auto"/>
              <w:jc w:val="both"/>
            </w:pPr>
            <w:r>
              <w:t>2015-16 уч. 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CC" w:rsidRPr="00B60802" w:rsidRDefault="008D05CC" w:rsidP="008D05CC">
            <w:pPr>
              <w:spacing w:line="276" w:lineRule="auto"/>
              <w:rPr>
                <w:b/>
              </w:rPr>
            </w:pPr>
            <w:r w:rsidRPr="00B60802">
              <w:rPr>
                <w:b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CC" w:rsidRPr="00B60802" w:rsidRDefault="008D05CC" w:rsidP="008D05CC">
            <w:pPr>
              <w:spacing w:line="276" w:lineRule="auto"/>
              <w:rPr>
                <w:b/>
              </w:rPr>
            </w:pPr>
            <w:r w:rsidRPr="00B60802">
              <w:rPr>
                <w:b/>
              </w:rPr>
              <w:t>1(8%)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CC" w:rsidRPr="00B60802" w:rsidRDefault="008D05CC" w:rsidP="008D05CC">
            <w:pPr>
              <w:spacing w:line="276" w:lineRule="auto"/>
              <w:rPr>
                <w:b/>
              </w:rPr>
            </w:pPr>
            <w:r>
              <w:rPr>
                <w:b/>
              </w:rPr>
              <w:t>6 (47%)</w:t>
            </w:r>
          </w:p>
        </w:tc>
      </w:tr>
    </w:tbl>
    <w:p w:rsidR="005F5263" w:rsidRPr="005F5263" w:rsidRDefault="005F5263" w:rsidP="008D05CC">
      <w:pPr>
        <w:spacing w:line="276" w:lineRule="auto"/>
        <w:jc w:val="both"/>
        <w:rPr>
          <w:sz w:val="28"/>
          <w:szCs w:val="28"/>
        </w:rPr>
      </w:pPr>
      <w:r w:rsidRPr="005F5263">
        <w:rPr>
          <w:b/>
          <w:sz w:val="28"/>
          <w:szCs w:val="28"/>
        </w:rPr>
        <w:t>Вывод:</w:t>
      </w:r>
      <w:r w:rsidRPr="005F5263">
        <w:rPr>
          <w:sz w:val="28"/>
          <w:szCs w:val="28"/>
        </w:rPr>
        <w:t xml:space="preserve"> педагоги МБДОУ проходят кратковременные курсы в ТИУУ согласно плану, постоянно совершенствуют свои теоретическое знания в рамках постоянно действующих семинаров, один педагог походил обучение в институте «Верхневолжье».</w:t>
      </w:r>
    </w:p>
    <w:p w:rsidR="005F5263" w:rsidRPr="005F5263" w:rsidRDefault="005F5263" w:rsidP="008D05CC">
      <w:pPr>
        <w:spacing w:line="276" w:lineRule="auto"/>
        <w:rPr>
          <w:b/>
          <w:sz w:val="28"/>
          <w:szCs w:val="28"/>
        </w:rPr>
      </w:pPr>
    </w:p>
    <w:p w:rsidR="005F5263" w:rsidRPr="005F5263" w:rsidRDefault="005F5263" w:rsidP="008D05CC">
      <w:pPr>
        <w:spacing w:line="276" w:lineRule="auto"/>
        <w:rPr>
          <w:b/>
          <w:sz w:val="28"/>
          <w:szCs w:val="28"/>
        </w:rPr>
      </w:pPr>
      <w:r w:rsidRPr="005F5263">
        <w:rPr>
          <w:b/>
          <w:sz w:val="28"/>
          <w:szCs w:val="28"/>
        </w:rPr>
        <w:t xml:space="preserve">          Возрастная составляющая педагогического коллектива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F5263" w:rsidRPr="005F5263" w:rsidTr="005F52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  <w:r w:rsidRPr="005F5263">
              <w:rPr>
                <w:b/>
              </w:rPr>
              <w:t>Возраст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  <w:r w:rsidRPr="005F5263">
              <w:rPr>
                <w:b/>
              </w:rPr>
              <w:t>20-30 лет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  <w:r w:rsidRPr="005F5263">
              <w:rPr>
                <w:b/>
              </w:rPr>
              <w:t>31-40 лет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  <w:r w:rsidRPr="005F5263">
              <w:rPr>
                <w:b/>
              </w:rPr>
              <w:t>41-55 лет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  <w:r w:rsidRPr="005F5263">
              <w:rPr>
                <w:b/>
              </w:rPr>
              <w:t>Свыше 55 лет</w:t>
            </w:r>
          </w:p>
        </w:tc>
      </w:tr>
      <w:tr w:rsidR="005F5263" w:rsidRPr="005F5263" w:rsidTr="005F5263">
        <w:trPr>
          <w:trHeight w:val="414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  <w:r w:rsidRPr="005F5263">
              <w:rPr>
                <w:b/>
              </w:rPr>
              <w:t>год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</w:p>
        </w:tc>
      </w:tr>
      <w:tr w:rsidR="005F5263" w:rsidRPr="005F5263" w:rsidTr="005F5263">
        <w:trPr>
          <w:trHeight w:val="240"/>
        </w:trPr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center"/>
              <w:rPr>
                <w:b/>
              </w:rPr>
            </w:pPr>
            <w:r w:rsidRPr="005F5263">
              <w:rPr>
                <w:b/>
              </w:rPr>
              <w:t>Количество педагогов и доля (%)</w:t>
            </w:r>
          </w:p>
        </w:tc>
      </w:tr>
      <w:tr w:rsidR="005F5263" w:rsidRPr="005F5263" w:rsidTr="005F52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 xml:space="preserve">2014-15 </w:t>
            </w:r>
            <w:proofErr w:type="spellStart"/>
            <w:r w:rsidRPr="005F5263">
              <w:t>уч.г</w:t>
            </w:r>
            <w:proofErr w:type="spellEnd"/>
            <w:r w:rsidRPr="005F5263"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center"/>
            </w:pPr>
            <w:r w:rsidRPr="005F5263">
              <w:t>4(36%)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center"/>
            </w:pPr>
            <w:r w:rsidRPr="005F5263">
              <w:t>0(0%)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center"/>
            </w:pPr>
            <w:r w:rsidRPr="005F5263">
              <w:t>4(36%)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center"/>
            </w:pPr>
            <w:r w:rsidRPr="005F5263">
              <w:t>3(27%)</w:t>
            </w:r>
          </w:p>
        </w:tc>
      </w:tr>
      <w:tr w:rsidR="005F5263" w:rsidRPr="005F5263" w:rsidTr="005F52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 xml:space="preserve">2015-16 </w:t>
            </w:r>
            <w:proofErr w:type="spellStart"/>
            <w:r w:rsidRPr="005F5263">
              <w:t>уч.г</w:t>
            </w:r>
            <w:proofErr w:type="spellEnd"/>
            <w:r w:rsidRPr="005F5263"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center"/>
            </w:pPr>
            <w:r w:rsidRPr="005F5263">
              <w:t>2(15%)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center"/>
            </w:pPr>
            <w:r w:rsidRPr="005F5263">
              <w:t>4(31%)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center"/>
            </w:pPr>
            <w:r w:rsidRPr="005F5263">
              <w:t>6(46%)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center"/>
            </w:pPr>
            <w:r w:rsidRPr="005F5263">
              <w:t>1(8%)</w:t>
            </w:r>
          </w:p>
        </w:tc>
      </w:tr>
    </w:tbl>
    <w:p w:rsidR="005F5263" w:rsidRPr="005F5263" w:rsidRDefault="005F5263" w:rsidP="008D05CC">
      <w:pPr>
        <w:spacing w:line="276" w:lineRule="auto"/>
        <w:jc w:val="both"/>
      </w:pPr>
    </w:p>
    <w:p w:rsidR="005F5263" w:rsidRDefault="005F5263" w:rsidP="008D05CC">
      <w:pPr>
        <w:spacing w:line="276" w:lineRule="auto"/>
        <w:jc w:val="both"/>
        <w:rPr>
          <w:sz w:val="28"/>
          <w:szCs w:val="28"/>
        </w:rPr>
      </w:pPr>
      <w:r w:rsidRPr="005F5263">
        <w:rPr>
          <w:b/>
          <w:sz w:val="28"/>
          <w:szCs w:val="28"/>
        </w:rPr>
        <w:t>Выводы</w:t>
      </w:r>
      <w:r w:rsidRPr="005F5263">
        <w:rPr>
          <w:sz w:val="28"/>
          <w:szCs w:val="28"/>
        </w:rPr>
        <w:t xml:space="preserve">: педагогический коллектив МБДОУ большинство воспитатели в возрасте от 41-55 лет; в этом году наш штат пополнился молодыми специалистами в возрасте 31-40 лет. </w:t>
      </w:r>
    </w:p>
    <w:p w:rsidR="00594E06" w:rsidRDefault="00594E06" w:rsidP="008D05CC">
      <w:pPr>
        <w:spacing w:line="276" w:lineRule="auto"/>
        <w:jc w:val="both"/>
        <w:rPr>
          <w:sz w:val="28"/>
          <w:szCs w:val="28"/>
        </w:rPr>
      </w:pPr>
    </w:p>
    <w:p w:rsidR="00594E06" w:rsidRPr="005F5263" w:rsidRDefault="00594E06" w:rsidP="008D05CC">
      <w:pPr>
        <w:spacing w:line="276" w:lineRule="auto"/>
        <w:jc w:val="both"/>
        <w:rPr>
          <w:sz w:val="28"/>
          <w:szCs w:val="28"/>
        </w:rPr>
      </w:pPr>
    </w:p>
    <w:p w:rsidR="005F5263" w:rsidRPr="005F5263" w:rsidRDefault="005F5263" w:rsidP="008D05CC">
      <w:pPr>
        <w:spacing w:line="276" w:lineRule="auto"/>
        <w:rPr>
          <w:sz w:val="28"/>
          <w:szCs w:val="28"/>
        </w:rPr>
      </w:pPr>
      <w:r w:rsidRPr="005F5263">
        <w:rPr>
          <w:sz w:val="28"/>
          <w:szCs w:val="28"/>
        </w:rPr>
        <w:lastRenderedPageBreak/>
        <w:t xml:space="preserve">         </w:t>
      </w:r>
      <w:r w:rsidRPr="005F5263">
        <w:rPr>
          <w:b/>
          <w:sz w:val="28"/>
          <w:szCs w:val="28"/>
        </w:rPr>
        <w:t>Характеристика педагогического состава по стажу работы (%)</w:t>
      </w:r>
    </w:p>
    <w:p w:rsidR="005F5263" w:rsidRPr="005F5263" w:rsidRDefault="005F5263" w:rsidP="008D05CC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238"/>
        <w:gridCol w:w="1239"/>
        <w:gridCol w:w="1238"/>
        <w:gridCol w:w="1239"/>
        <w:gridCol w:w="1238"/>
        <w:gridCol w:w="1239"/>
      </w:tblGrid>
      <w:tr w:rsidR="005F5263" w:rsidRPr="005F5263" w:rsidTr="005F52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  <w:r w:rsidRPr="005F5263">
              <w:rPr>
                <w:b/>
              </w:rPr>
              <w:t>Стаж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  <w:r w:rsidRPr="005F5263">
              <w:rPr>
                <w:b/>
              </w:rPr>
              <w:t>До 5 лет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  <w:r w:rsidRPr="005F5263">
              <w:rPr>
                <w:b/>
              </w:rPr>
              <w:t>6-10 лет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  <w:r w:rsidRPr="005F5263">
              <w:rPr>
                <w:b/>
              </w:rPr>
              <w:t>11-15 лет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  <w:r w:rsidRPr="005F5263">
              <w:rPr>
                <w:b/>
              </w:rPr>
              <w:t>16-20 лет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  <w:r w:rsidRPr="005F5263">
              <w:rPr>
                <w:b/>
              </w:rPr>
              <w:t>21-25 лет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  <w:r w:rsidRPr="005F5263">
              <w:rPr>
                <w:b/>
              </w:rPr>
              <w:t>Свыше 25 лет</w:t>
            </w:r>
          </w:p>
        </w:tc>
      </w:tr>
      <w:tr w:rsidR="005F5263" w:rsidRPr="005F5263" w:rsidTr="005F5263">
        <w:trPr>
          <w:trHeight w:val="25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  <w:r w:rsidRPr="005F5263">
              <w:rPr>
                <w:b/>
              </w:rPr>
              <w:t>Год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  <w:rPr>
                <w:b/>
              </w:rPr>
            </w:pPr>
          </w:p>
        </w:tc>
      </w:tr>
      <w:tr w:rsidR="005F5263" w:rsidRPr="005F5263" w:rsidTr="005F52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center"/>
            </w:pPr>
            <w:r w:rsidRPr="005F5263">
              <w:rPr>
                <w:b/>
              </w:rPr>
              <w:t>Количество педагогов и доля (%)</w:t>
            </w:r>
          </w:p>
        </w:tc>
      </w:tr>
      <w:tr w:rsidR="005F5263" w:rsidRPr="005F5263" w:rsidTr="005F52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>Предыдущий учебный 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>30%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>8%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>16%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>8%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>30%</w:t>
            </w:r>
          </w:p>
        </w:tc>
      </w:tr>
      <w:tr w:rsidR="005F5263" w:rsidRPr="005F5263" w:rsidTr="005F52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>Текущий учебный 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>23%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>8%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>23%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>15%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63" w:rsidRPr="005F5263" w:rsidRDefault="005F5263" w:rsidP="008D05CC">
            <w:pPr>
              <w:spacing w:line="276" w:lineRule="auto"/>
              <w:jc w:val="both"/>
            </w:pPr>
            <w:r w:rsidRPr="005F5263">
              <w:t>23%</w:t>
            </w:r>
          </w:p>
        </w:tc>
      </w:tr>
    </w:tbl>
    <w:p w:rsidR="005F5263" w:rsidRPr="005F5263" w:rsidRDefault="005F5263" w:rsidP="008D05CC">
      <w:pPr>
        <w:spacing w:line="276" w:lineRule="auto"/>
        <w:jc w:val="both"/>
        <w:rPr>
          <w:sz w:val="28"/>
          <w:szCs w:val="28"/>
        </w:rPr>
      </w:pPr>
      <w:r w:rsidRPr="005F5263">
        <w:rPr>
          <w:b/>
          <w:sz w:val="28"/>
          <w:szCs w:val="28"/>
        </w:rPr>
        <w:t>Вывод</w:t>
      </w:r>
      <w:r w:rsidRPr="005F5263">
        <w:rPr>
          <w:sz w:val="28"/>
          <w:szCs w:val="28"/>
        </w:rPr>
        <w:t xml:space="preserve">: Коллектив ДОУ постоянен, 62% педагогического персонала работают более 15 лет. </w:t>
      </w:r>
      <w:bookmarkStart w:id="0" w:name="_GoBack"/>
      <w:bookmarkEnd w:id="0"/>
      <w:r w:rsidRPr="005F5263">
        <w:rPr>
          <w:sz w:val="28"/>
          <w:szCs w:val="28"/>
        </w:rPr>
        <w:t xml:space="preserve">На данный момент дошкольное учреждение полностью укомплектовано сотрудниками. </w:t>
      </w:r>
    </w:p>
    <w:p w:rsidR="005F5263" w:rsidRPr="005F5263" w:rsidRDefault="005F5263" w:rsidP="008D05CC">
      <w:pPr>
        <w:spacing w:line="276" w:lineRule="auto"/>
        <w:jc w:val="both"/>
        <w:rPr>
          <w:sz w:val="28"/>
          <w:szCs w:val="28"/>
        </w:rPr>
      </w:pPr>
      <w:r w:rsidRPr="005F5263">
        <w:rPr>
          <w:sz w:val="28"/>
          <w:szCs w:val="28"/>
        </w:rPr>
        <w:t>Большинство педагогов удовлетворены психологической атмосферой в коллективе; считают, что в ДОУ созданы оптимальные условия для их комфортного пребывания, профессионального роста и творческой самореализации.</w:t>
      </w:r>
    </w:p>
    <w:p w:rsidR="005F5263" w:rsidRPr="005F5263" w:rsidRDefault="005F5263" w:rsidP="008D05CC">
      <w:pPr>
        <w:spacing w:line="276" w:lineRule="auto"/>
        <w:jc w:val="both"/>
        <w:rPr>
          <w:sz w:val="28"/>
          <w:szCs w:val="28"/>
        </w:rPr>
      </w:pPr>
      <w:r w:rsidRPr="005F5263">
        <w:rPr>
          <w:sz w:val="28"/>
          <w:szCs w:val="28"/>
        </w:rPr>
        <w:t xml:space="preserve">Из проделанного анализа можно сделать вывод, что педагогический состав имеет тенденцию постоянства места работы, что позволяет улучшать качество образованности и воспитанности детей. </w:t>
      </w:r>
    </w:p>
    <w:p w:rsidR="005F5263" w:rsidRPr="005F5263" w:rsidRDefault="00594E06" w:rsidP="008D05C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5F5263" w:rsidRPr="005F5263">
        <w:rPr>
          <w:b/>
          <w:sz w:val="28"/>
          <w:szCs w:val="28"/>
        </w:rPr>
        <w:t>. Анализ финансовой обеспеченности ДОУ</w:t>
      </w:r>
    </w:p>
    <w:p w:rsidR="008D05CC" w:rsidRPr="008D05CC" w:rsidRDefault="008D05CC" w:rsidP="008D05CC">
      <w:pPr>
        <w:spacing w:line="276" w:lineRule="auto"/>
        <w:jc w:val="both"/>
        <w:rPr>
          <w:sz w:val="28"/>
          <w:szCs w:val="28"/>
        </w:rPr>
      </w:pPr>
      <w:r w:rsidRPr="008D05CC">
        <w:rPr>
          <w:sz w:val="28"/>
          <w:szCs w:val="28"/>
        </w:rPr>
        <w:t>В ДОУ были привлечены бюджетные средства на сумму 553213</w:t>
      </w:r>
      <w:r w:rsidRPr="008D05CC">
        <w:rPr>
          <w:color w:val="FF0000"/>
          <w:sz w:val="28"/>
          <w:szCs w:val="28"/>
        </w:rPr>
        <w:t xml:space="preserve"> </w:t>
      </w:r>
      <w:r w:rsidRPr="008D05CC">
        <w:rPr>
          <w:sz w:val="28"/>
          <w:szCs w:val="28"/>
        </w:rPr>
        <w:t>тыс. руб.</w:t>
      </w:r>
    </w:p>
    <w:p w:rsidR="008D05CC" w:rsidRPr="008D05CC" w:rsidRDefault="008D05CC" w:rsidP="008D05CC">
      <w:pPr>
        <w:spacing w:line="276" w:lineRule="auto"/>
        <w:rPr>
          <w:sz w:val="28"/>
          <w:szCs w:val="28"/>
        </w:rPr>
      </w:pPr>
      <w:r w:rsidRPr="008D05CC">
        <w:rPr>
          <w:b/>
          <w:sz w:val="28"/>
          <w:szCs w:val="28"/>
        </w:rPr>
        <w:t>Все</w:t>
      </w:r>
      <w:r w:rsidRPr="008D05CC">
        <w:rPr>
          <w:sz w:val="28"/>
          <w:szCs w:val="28"/>
        </w:rPr>
        <w:t xml:space="preserve"> средства использованы, о чем свидетельствует финансовый отчет за 2 полугодие 2016 года и 1 полугодие 2017 года.</w:t>
      </w:r>
    </w:p>
    <w:p w:rsidR="005F5263" w:rsidRPr="00594E06" w:rsidRDefault="00594E06" w:rsidP="00594E06">
      <w:pPr>
        <w:spacing w:line="276" w:lineRule="auto"/>
        <w:rPr>
          <w:b/>
          <w:sz w:val="28"/>
          <w:szCs w:val="28"/>
        </w:rPr>
      </w:pPr>
      <w:r w:rsidRPr="00594E06">
        <w:rPr>
          <w:b/>
          <w:sz w:val="28"/>
          <w:szCs w:val="28"/>
        </w:rPr>
        <w:t>10</w:t>
      </w:r>
      <w:r w:rsidR="006D03BD" w:rsidRPr="00594E06">
        <w:rPr>
          <w:b/>
          <w:sz w:val="28"/>
          <w:szCs w:val="28"/>
        </w:rPr>
        <w:t>.</w:t>
      </w:r>
      <w:r w:rsidR="005F5263" w:rsidRPr="00594E06">
        <w:rPr>
          <w:b/>
          <w:sz w:val="28"/>
          <w:szCs w:val="28"/>
        </w:rPr>
        <w:t xml:space="preserve"> Ана</w:t>
      </w:r>
      <w:r w:rsidR="008D05CC" w:rsidRPr="00594E06">
        <w:rPr>
          <w:b/>
          <w:sz w:val="28"/>
          <w:szCs w:val="28"/>
        </w:rPr>
        <w:t>лиз инновационной работы за 2016-2017</w:t>
      </w:r>
      <w:r w:rsidR="005F5263" w:rsidRPr="00594E06">
        <w:rPr>
          <w:b/>
          <w:sz w:val="28"/>
          <w:szCs w:val="28"/>
        </w:rPr>
        <w:t xml:space="preserve"> учебный год</w:t>
      </w:r>
    </w:p>
    <w:p w:rsidR="008D05CC" w:rsidRPr="008D05CC" w:rsidRDefault="008D05CC" w:rsidP="008D05CC">
      <w:pPr>
        <w:spacing w:line="276" w:lineRule="auto"/>
        <w:jc w:val="both"/>
        <w:rPr>
          <w:sz w:val="28"/>
          <w:szCs w:val="28"/>
        </w:rPr>
      </w:pPr>
      <w:r w:rsidRPr="008D05CC">
        <w:rPr>
          <w:sz w:val="28"/>
          <w:szCs w:val="28"/>
        </w:rPr>
        <w:t xml:space="preserve">           В 2016-17 </w:t>
      </w:r>
      <w:proofErr w:type="spellStart"/>
      <w:r w:rsidRPr="008D05CC">
        <w:rPr>
          <w:sz w:val="28"/>
          <w:szCs w:val="28"/>
        </w:rPr>
        <w:t>уч.г</w:t>
      </w:r>
      <w:proofErr w:type="spellEnd"/>
      <w:r w:rsidRPr="008D05CC">
        <w:rPr>
          <w:sz w:val="28"/>
          <w:szCs w:val="28"/>
        </w:rPr>
        <w:t>. были определены задачи инновационной работы:</w:t>
      </w:r>
    </w:p>
    <w:p w:rsidR="008D05CC" w:rsidRPr="008D05CC" w:rsidRDefault="008D05CC" w:rsidP="008D05CC">
      <w:pPr>
        <w:spacing w:line="276" w:lineRule="auto"/>
        <w:jc w:val="both"/>
        <w:rPr>
          <w:sz w:val="28"/>
          <w:szCs w:val="28"/>
        </w:rPr>
      </w:pPr>
      <w:r w:rsidRPr="008D05CC">
        <w:rPr>
          <w:sz w:val="28"/>
          <w:szCs w:val="28"/>
        </w:rPr>
        <w:t>1.Изучить 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(далее – простандарт педагога), проанализировать нормативно-правовые и нормативно-методические документы ДОУ, внести изменения в соответствии с требованиями профстандарта.</w:t>
      </w:r>
    </w:p>
    <w:p w:rsidR="008D05CC" w:rsidRPr="008D05CC" w:rsidRDefault="008D05CC" w:rsidP="008D05CC">
      <w:pPr>
        <w:spacing w:line="276" w:lineRule="auto"/>
        <w:jc w:val="both"/>
        <w:rPr>
          <w:sz w:val="28"/>
          <w:szCs w:val="28"/>
        </w:rPr>
      </w:pPr>
      <w:r w:rsidRPr="008D05CC">
        <w:rPr>
          <w:sz w:val="28"/>
          <w:szCs w:val="28"/>
        </w:rPr>
        <w:t>2.Создать комиссию по организации работы, связанной с введением эффективного контракта, основные положения которого основаны на профстандарте педагога.</w:t>
      </w:r>
    </w:p>
    <w:p w:rsidR="008D05CC" w:rsidRPr="008D05CC" w:rsidRDefault="008D05CC" w:rsidP="008D05CC">
      <w:pPr>
        <w:spacing w:line="276" w:lineRule="auto"/>
        <w:jc w:val="both"/>
        <w:rPr>
          <w:sz w:val="28"/>
          <w:szCs w:val="28"/>
        </w:rPr>
      </w:pPr>
      <w:r w:rsidRPr="008D05CC">
        <w:rPr>
          <w:sz w:val="28"/>
          <w:szCs w:val="28"/>
        </w:rPr>
        <w:t>3. Освоить механизм оценивания, систему мониторинга достижения показателей эффективности деятельности педагогов, основанных на профстандарте педагога.</w:t>
      </w:r>
    </w:p>
    <w:p w:rsidR="008D05CC" w:rsidRPr="008D05CC" w:rsidRDefault="008D05CC" w:rsidP="008D05CC">
      <w:pPr>
        <w:spacing w:line="276" w:lineRule="auto"/>
        <w:jc w:val="both"/>
        <w:rPr>
          <w:sz w:val="28"/>
          <w:szCs w:val="28"/>
        </w:rPr>
      </w:pPr>
      <w:r w:rsidRPr="008D05CC">
        <w:rPr>
          <w:sz w:val="28"/>
          <w:szCs w:val="28"/>
        </w:rPr>
        <w:lastRenderedPageBreak/>
        <w:t>4. Повысить уровень осознания членами трудового коллектива стратегии введения эффективного контракта, соответствующего требованиям профстандарта педагога.</w:t>
      </w:r>
    </w:p>
    <w:p w:rsidR="008D05CC" w:rsidRPr="008D05CC" w:rsidRDefault="008D05CC" w:rsidP="008D05CC">
      <w:pPr>
        <w:spacing w:line="276" w:lineRule="auto"/>
        <w:jc w:val="both"/>
        <w:rPr>
          <w:sz w:val="28"/>
          <w:szCs w:val="28"/>
        </w:rPr>
      </w:pPr>
      <w:r w:rsidRPr="008D05CC">
        <w:rPr>
          <w:sz w:val="28"/>
          <w:szCs w:val="28"/>
        </w:rPr>
        <w:t>5. Создать на официальном сайте раздел «Оценка эффективности деятельности организации в условиях действия профстандарта педагога» для представления нормативных и распорядительных документов по вопросам перехода на систему эффективных контрактов.</w:t>
      </w:r>
    </w:p>
    <w:p w:rsidR="008D05CC" w:rsidRPr="008D05CC" w:rsidRDefault="008D05CC" w:rsidP="008D05CC">
      <w:pPr>
        <w:spacing w:line="276" w:lineRule="auto"/>
        <w:jc w:val="both"/>
        <w:rPr>
          <w:sz w:val="28"/>
          <w:szCs w:val="28"/>
        </w:rPr>
      </w:pPr>
      <w:r w:rsidRPr="008D05CC">
        <w:rPr>
          <w:sz w:val="28"/>
          <w:szCs w:val="28"/>
        </w:rPr>
        <w:t>6.Корректировка и разработка локальных нормативных актов, связанных с оплатой труда педагогического работника, с учетом мнения профсоюзного комитета первичной профорганизации.</w:t>
      </w:r>
    </w:p>
    <w:p w:rsidR="008D05CC" w:rsidRDefault="008D05CC" w:rsidP="008D05CC">
      <w:pPr>
        <w:spacing w:line="276" w:lineRule="auto"/>
        <w:jc w:val="both"/>
        <w:rPr>
          <w:b/>
          <w:i/>
          <w:sz w:val="28"/>
          <w:szCs w:val="28"/>
        </w:rPr>
      </w:pPr>
    </w:p>
    <w:p w:rsidR="008D05CC" w:rsidRPr="008D05CC" w:rsidRDefault="008D05CC" w:rsidP="008D05CC">
      <w:pPr>
        <w:spacing w:line="276" w:lineRule="auto"/>
        <w:jc w:val="both"/>
        <w:rPr>
          <w:b/>
          <w:i/>
          <w:sz w:val="28"/>
          <w:szCs w:val="28"/>
        </w:rPr>
      </w:pPr>
      <w:r w:rsidRPr="008D05CC">
        <w:rPr>
          <w:b/>
          <w:i/>
          <w:sz w:val="28"/>
          <w:szCs w:val="28"/>
        </w:rPr>
        <w:t>Достигнутые результаты:</w:t>
      </w:r>
    </w:p>
    <w:p w:rsidR="008D05CC" w:rsidRPr="008D05CC" w:rsidRDefault="008D05CC" w:rsidP="008D05CC">
      <w:pPr>
        <w:spacing w:line="276" w:lineRule="auto"/>
        <w:jc w:val="both"/>
        <w:rPr>
          <w:sz w:val="28"/>
          <w:szCs w:val="28"/>
        </w:rPr>
      </w:pPr>
      <w:r w:rsidRPr="008D05CC">
        <w:rPr>
          <w:sz w:val="28"/>
          <w:szCs w:val="28"/>
        </w:rPr>
        <w:t>1. Нормативно-правовые и нормативно-методические документы ДОУ проанализированы на предмет соответствия профстандарта, внесены изменения.</w:t>
      </w:r>
    </w:p>
    <w:p w:rsidR="008D05CC" w:rsidRPr="008D05CC" w:rsidRDefault="008D05CC" w:rsidP="008D05CC">
      <w:pPr>
        <w:spacing w:line="276" w:lineRule="auto"/>
        <w:jc w:val="both"/>
        <w:rPr>
          <w:sz w:val="28"/>
          <w:szCs w:val="28"/>
        </w:rPr>
      </w:pPr>
      <w:r w:rsidRPr="008D05CC">
        <w:rPr>
          <w:sz w:val="28"/>
          <w:szCs w:val="28"/>
        </w:rPr>
        <w:t>2. Введен эффективный контракт, основные положения которого основаны на профстандарте педагога.</w:t>
      </w:r>
    </w:p>
    <w:p w:rsidR="008D05CC" w:rsidRPr="008D05CC" w:rsidRDefault="008D05CC" w:rsidP="008D05CC">
      <w:pPr>
        <w:spacing w:line="276" w:lineRule="auto"/>
        <w:jc w:val="both"/>
        <w:rPr>
          <w:sz w:val="28"/>
          <w:szCs w:val="28"/>
        </w:rPr>
      </w:pPr>
      <w:r w:rsidRPr="008D05CC">
        <w:rPr>
          <w:sz w:val="28"/>
          <w:szCs w:val="28"/>
        </w:rPr>
        <w:t>3. Освоен механизм оценивания, систему мониторинга достижения показателей эффективности деятельности педагогов, основанных на профстандарте педагога.</w:t>
      </w:r>
    </w:p>
    <w:p w:rsidR="008D05CC" w:rsidRPr="008D05CC" w:rsidRDefault="008D05CC" w:rsidP="008D05CC">
      <w:pPr>
        <w:spacing w:line="276" w:lineRule="auto"/>
        <w:jc w:val="both"/>
        <w:rPr>
          <w:sz w:val="28"/>
          <w:szCs w:val="28"/>
        </w:rPr>
      </w:pPr>
      <w:r w:rsidRPr="008D05CC">
        <w:rPr>
          <w:sz w:val="28"/>
          <w:szCs w:val="28"/>
        </w:rPr>
        <w:t>4. Члены трудового коллектива знают и осознают стратегию введения эффективного контракта, соответствующего требованиям профстандарта педагога.</w:t>
      </w:r>
    </w:p>
    <w:p w:rsidR="008D05CC" w:rsidRPr="008D05CC" w:rsidRDefault="008D05CC" w:rsidP="008D05CC">
      <w:pPr>
        <w:spacing w:line="276" w:lineRule="auto"/>
        <w:jc w:val="both"/>
        <w:rPr>
          <w:sz w:val="28"/>
          <w:szCs w:val="28"/>
        </w:rPr>
      </w:pPr>
      <w:r w:rsidRPr="008D05CC">
        <w:rPr>
          <w:sz w:val="28"/>
          <w:szCs w:val="28"/>
        </w:rPr>
        <w:t>5. На официальном сайте ОУ создан раздел «Оценка эффективности деятельности организации в условиях действия профстандарта педагога» для представления нормативных и распорядительных документов по вопросам перехода на систему эффективных контрактов.</w:t>
      </w:r>
    </w:p>
    <w:p w:rsidR="008D05CC" w:rsidRPr="008D05CC" w:rsidRDefault="008D05CC" w:rsidP="008D05CC">
      <w:pPr>
        <w:spacing w:line="276" w:lineRule="auto"/>
        <w:rPr>
          <w:b/>
          <w:i/>
          <w:sz w:val="28"/>
          <w:szCs w:val="28"/>
        </w:rPr>
      </w:pPr>
      <w:r w:rsidRPr="008D05CC">
        <w:rPr>
          <w:sz w:val="28"/>
          <w:szCs w:val="28"/>
        </w:rPr>
        <w:t>6. Локальные нормативные акты, связанных с оплатой труда педагогического работника, с учетом мнения профсоюзного комитета первичной профорганизации соответствуют требованиям профстандарта.</w:t>
      </w:r>
    </w:p>
    <w:p w:rsidR="008D05CC" w:rsidRPr="008D05CC" w:rsidRDefault="008D05CC" w:rsidP="008D05CC">
      <w:pPr>
        <w:spacing w:line="276" w:lineRule="auto"/>
        <w:ind w:firstLine="284"/>
        <w:jc w:val="both"/>
        <w:rPr>
          <w:sz w:val="28"/>
          <w:szCs w:val="28"/>
        </w:rPr>
      </w:pPr>
      <w:r w:rsidRPr="008D05CC">
        <w:rPr>
          <w:sz w:val="28"/>
          <w:szCs w:val="28"/>
        </w:rPr>
        <w:t>Результаты оперативного контроля за организацией и проведением режима дня и образовательной деятельностью были представлены на административных совещаниях, производственных совещаниях и педагогических советах в течение учебного года.</w:t>
      </w:r>
    </w:p>
    <w:p w:rsidR="008D05CC" w:rsidRPr="008D05CC" w:rsidRDefault="008D05CC" w:rsidP="008D05CC">
      <w:pPr>
        <w:spacing w:line="276" w:lineRule="auto"/>
        <w:ind w:firstLine="851"/>
        <w:jc w:val="both"/>
        <w:rPr>
          <w:sz w:val="28"/>
          <w:szCs w:val="28"/>
        </w:rPr>
      </w:pPr>
      <w:r w:rsidRPr="008D05CC">
        <w:rPr>
          <w:sz w:val="28"/>
          <w:szCs w:val="28"/>
        </w:rPr>
        <w:t>Анализ результатов деятельности ДОУ в 2016-17 учебном году позволяет сделать вывод о том, что план работы в основном выполнен.</w:t>
      </w:r>
    </w:p>
    <w:p w:rsidR="008D05CC" w:rsidRPr="008D05CC" w:rsidRDefault="008D05CC" w:rsidP="008D05CC">
      <w:pPr>
        <w:rPr>
          <w:sz w:val="28"/>
          <w:szCs w:val="28"/>
        </w:rPr>
      </w:pPr>
    </w:p>
    <w:p w:rsidR="008D05CC" w:rsidRPr="008D05CC" w:rsidRDefault="008D05CC" w:rsidP="008D05CC">
      <w:pPr>
        <w:rPr>
          <w:sz w:val="28"/>
          <w:szCs w:val="28"/>
        </w:rPr>
      </w:pPr>
    </w:p>
    <w:p w:rsidR="00D151E2" w:rsidRPr="00200396" w:rsidRDefault="00200396">
      <w:pPr>
        <w:rPr>
          <w:sz w:val="28"/>
          <w:szCs w:val="28"/>
        </w:rPr>
      </w:pPr>
      <w:r w:rsidRPr="00200396">
        <w:rPr>
          <w:sz w:val="28"/>
          <w:szCs w:val="28"/>
        </w:rPr>
        <w:t>Заведующий МБДОУ детский</w:t>
      </w:r>
      <w:r>
        <w:rPr>
          <w:sz w:val="28"/>
          <w:szCs w:val="28"/>
        </w:rPr>
        <w:t xml:space="preserve"> сад № 116__________________</w:t>
      </w:r>
      <w:r w:rsidRPr="00200396">
        <w:rPr>
          <w:sz w:val="28"/>
          <w:szCs w:val="28"/>
        </w:rPr>
        <w:t>_С.А. Данилова</w:t>
      </w:r>
      <w:r w:rsidR="00D151E2" w:rsidRPr="00200396">
        <w:rPr>
          <w:sz w:val="28"/>
          <w:szCs w:val="28"/>
        </w:rPr>
        <w:t xml:space="preserve"> </w:t>
      </w:r>
    </w:p>
    <w:sectPr w:rsidR="00D151E2" w:rsidRPr="0020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164"/>
    <w:multiLevelType w:val="hybridMultilevel"/>
    <w:tmpl w:val="68AAC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680F"/>
    <w:multiLevelType w:val="hybridMultilevel"/>
    <w:tmpl w:val="9D428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125CC"/>
    <w:multiLevelType w:val="hybridMultilevel"/>
    <w:tmpl w:val="9D428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407D8"/>
    <w:multiLevelType w:val="hybridMultilevel"/>
    <w:tmpl w:val="33D27020"/>
    <w:lvl w:ilvl="0" w:tplc="4A503FD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3C971BF"/>
    <w:multiLevelType w:val="hybridMultilevel"/>
    <w:tmpl w:val="AB8E0114"/>
    <w:lvl w:ilvl="0" w:tplc="4F2485E2">
      <w:start w:val="1"/>
      <w:numFmt w:val="decimal"/>
      <w:lvlText w:val="%1."/>
      <w:lvlJc w:val="left"/>
      <w:pPr>
        <w:ind w:left="151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C420083"/>
    <w:multiLevelType w:val="hybridMultilevel"/>
    <w:tmpl w:val="D8C48942"/>
    <w:lvl w:ilvl="0" w:tplc="E38E5302">
      <w:start w:val="7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88102B5"/>
    <w:multiLevelType w:val="hybridMultilevel"/>
    <w:tmpl w:val="9360351E"/>
    <w:lvl w:ilvl="0" w:tplc="A462E5A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C728F9"/>
    <w:multiLevelType w:val="multilevel"/>
    <w:tmpl w:val="7E62D5B4"/>
    <w:lvl w:ilvl="0">
      <w:start w:val="2003"/>
      <w:numFmt w:val="bullet"/>
      <w:lvlText w:val="–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D82095"/>
    <w:multiLevelType w:val="hybridMultilevel"/>
    <w:tmpl w:val="1C02B8F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84771"/>
    <w:multiLevelType w:val="hybridMultilevel"/>
    <w:tmpl w:val="40681F7A"/>
    <w:lvl w:ilvl="0" w:tplc="7E50347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BB0FFA"/>
    <w:multiLevelType w:val="hybridMultilevel"/>
    <w:tmpl w:val="4952444E"/>
    <w:lvl w:ilvl="0" w:tplc="000043EC">
      <w:start w:val="4"/>
      <w:numFmt w:val="decimal"/>
      <w:lvlText w:val="%1."/>
      <w:lvlJc w:val="left"/>
      <w:pPr>
        <w:ind w:left="1713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E1"/>
    <w:rsid w:val="000A3EA1"/>
    <w:rsid w:val="000D0A2F"/>
    <w:rsid w:val="0010657B"/>
    <w:rsid w:val="001B0DF8"/>
    <w:rsid w:val="001D5971"/>
    <w:rsid w:val="00200396"/>
    <w:rsid w:val="002B2643"/>
    <w:rsid w:val="003A66F0"/>
    <w:rsid w:val="00465335"/>
    <w:rsid w:val="0047495B"/>
    <w:rsid w:val="004B3B2C"/>
    <w:rsid w:val="005425E4"/>
    <w:rsid w:val="005813EA"/>
    <w:rsid w:val="00594E06"/>
    <w:rsid w:val="005F5263"/>
    <w:rsid w:val="00627A31"/>
    <w:rsid w:val="00667398"/>
    <w:rsid w:val="006868A3"/>
    <w:rsid w:val="006A1558"/>
    <w:rsid w:val="006D03BD"/>
    <w:rsid w:val="006D291A"/>
    <w:rsid w:val="00792678"/>
    <w:rsid w:val="007D1D8F"/>
    <w:rsid w:val="007D2555"/>
    <w:rsid w:val="007E115C"/>
    <w:rsid w:val="007F7702"/>
    <w:rsid w:val="00824B7D"/>
    <w:rsid w:val="008404C5"/>
    <w:rsid w:val="008D05CC"/>
    <w:rsid w:val="0090351B"/>
    <w:rsid w:val="009506E0"/>
    <w:rsid w:val="00965C75"/>
    <w:rsid w:val="009800CA"/>
    <w:rsid w:val="009957C2"/>
    <w:rsid w:val="009A5D3A"/>
    <w:rsid w:val="009B05E1"/>
    <w:rsid w:val="00A73FCD"/>
    <w:rsid w:val="00A94E90"/>
    <w:rsid w:val="00B45FE1"/>
    <w:rsid w:val="00B71679"/>
    <w:rsid w:val="00BE6AE3"/>
    <w:rsid w:val="00C0606B"/>
    <w:rsid w:val="00C15A0F"/>
    <w:rsid w:val="00C164F2"/>
    <w:rsid w:val="00CA323E"/>
    <w:rsid w:val="00D12928"/>
    <w:rsid w:val="00D151E2"/>
    <w:rsid w:val="00D478E1"/>
    <w:rsid w:val="00D55404"/>
    <w:rsid w:val="00D620D1"/>
    <w:rsid w:val="00D7636B"/>
    <w:rsid w:val="00DF4F9F"/>
    <w:rsid w:val="00E6237E"/>
    <w:rsid w:val="00E83F08"/>
    <w:rsid w:val="00E9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link w:val="10"/>
    <w:qFormat/>
    <w:rsid w:val="00D151E2"/>
    <w:pPr>
      <w:spacing w:before="100" w:beforeAutospacing="1" w:after="100" w:afterAutospacing="1"/>
      <w:outlineLvl w:val="0"/>
    </w:pPr>
    <w:rPr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D151E2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D151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15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Body Text 2 Char Знак Знак Знак,Body Text 2 Char Знак Знак1,Body Text 2 Char Знак1"/>
    <w:basedOn w:val="a0"/>
    <w:link w:val="a6"/>
    <w:semiHidden/>
    <w:locked/>
    <w:rsid w:val="00D151E2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Body Text Indent"/>
    <w:aliases w:val="Body Text 2 Char Знак Знак,Body Text 2 Char Знак,Body Text 2 Char"/>
    <w:basedOn w:val="a"/>
    <w:link w:val="a5"/>
    <w:semiHidden/>
    <w:unhideWhenUsed/>
    <w:rsid w:val="00D151E2"/>
    <w:pPr>
      <w:spacing w:after="120" w:line="480" w:lineRule="auto"/>
    </w:pPr>
    <w:rPr>
      <w:rFonts w:ascii="Calibri" w:hAnsi="Calibri"/>
    </w:rPr>
  </w:style>
  <w:style w:type="character" w:customStyle="1" w:styleId="11">
    <w:name w:val="Основной текст с отступом Знак1"/>
    <w:basedOn w:val="a0"/>
    <w:uiPriority w:val="99"/>
    <w:semiHidden/>
    <w:rsid w:val="00D1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151E2"/>
    <w:pPr>
      <w:ind w:left="720"/>
      <w:contextualSpacing/>
    </w:pPr>
  </w:style>
  <w:style w:type="character" w:customStyle="1" w:styleId="firm-phone">
    <w:name w:val="firm-phone"/>
    <w:basedOn w:val="a0"/>
    <w:rsid w:val="00D151E2"/>
  </w:style>
  <w:style w:type="table" w:styleId="a8">
    <w:name w:val="Table Grid"/>
    <w:basedOn w:val="a1"/>
    <w:rsid w:val="00D151E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link w:val="10"/>
    <w:qFormat/>
    <w:rsid w:val="00D151E2"/>
    <w:pPr>
      <w:spacing w:before="100" w:beforeAutospacing="1" w:after="100" w:afterAutospacing="1"/>
      <w:outlineLvl w:val="0"/>
    </w:pPr>
    <w:rPr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D151E2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D151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15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Body Text 2 Char Знак Знак Знак,Body Text 2 Char Знак Знак1,Body Text 2 Char Знак1"/>
    <w:basedOn w:val="a0"/>
    <w:link w:val="a6"/>
    <w:semiHidden/>
    <w:locked/>
    <w:rsid w:val="00D151E2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Body Text Indent"/>
    <w:aliases w:val="Body Text 2 Char Знак Знак,Body Text 2 Char Знак,Body Text 2 Char"/>
    <w:basedOn w:val="a"/>
    <w:link w:val="a5"/>
    <w:semiHidden/>
    <w:unhideWhenUsed/>
    <w:rsid w:val="00D151E2"/>
    <w:pPr>
      <w:spacing w:after="120" w:line="480" w:lineRule="auto"/>
    </w:pPr>
    <w:rPr>
      <w:rFonts w:ascii="Calibri" w:hAnsi="Calibri"/>
    </w:rPr>
  </w:style>
  <w:style w:type="character" w:customStyle="1" w:styleId="11">
    <w:name w:val="Основной текст с отступом Знак1"/>
    <w:basedOn w:val="a0"/>
    <w:uiPriority w:val="99"/>
    <w:semiHidden/>
    <w:rsid w:val="00D1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151E2"/>
    <w:pPr>
      <w:ind w:left="720"/>
      <w:contextualSpacing/>
    </w:pPr>
  </w:style>
  <w:style w:type="character" w:customStyle="1" w:styleId="firm-phone">
    <w:name w:val="firm-phone"/>
    <w:basedOn w:val="a0"/>
    <w:rsid w:val="00D151E2"/>
  </w:style>
  <w:style w:type="table" w:styleId="a8">
    <w:name w:val="Table Grid"/>
    <w:basedOn w:val="a1"/>
    <w:rsid w:val="00D151E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1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22</Pages>
  <Words>6695</Words>
  <Characters>38163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DS116</dc:creator>
  <cp:keywords/>
  <dc:description/>
  <cp:lastModifiedBy>Заведующий</cp:lastModifiedBy>
  <cp:revision>11</cp:revision>
  <dcterms:created xsi:type="dcterms:W3CDTF">2016-02-01T07:20:00Z</dcterms:created>
  <dcterms:modified xsi:type="dcterms:W3CDTF">2017-10-19T11:44:00Z</dcterms:modified>
</cp:coreProperties>
</file>